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B4" w:rsidRDefault="00B07FAF" w:rsidP="00B07FAF">
      <w:pPr>
        <w:spacing w:line="240" w:lineRule="auto"/>
        <w:jc w:val="center"/>
        <w:rPr>
          <w:b/>
          <w:szCs w:val="23"/>
          <w:lang w:val="en-US"/>
        </w:rPr>
      </w:pPr>
      <w:r w:rsidRPr="00B07FAF">
        <w:rPr>
          <w:b/>
          <w:szCs w:val="23"/>
          <w:lang w:val="en-US"/>
        </w:rPr>
        <w:t>EVCC DATA PROCESSING LEGITIMATE INTERSTS ASSESSMENT</w:t>
      </w:r>
    </w:p>
    <w:p w:rsidR="00E3542F" w:rsidRPr="00D52BBC" w:rsidRDefault="00E3542F" w:rsidP="00805A3A">
      <w:pPr>
        <w:spacing w:line="240" w:lineRule="auto"/>
        <w:rPr>
          <w:rFonts w:cs="Times New Roman"/>
          <w:szCs w:val="23"/>
        </w:rPr>
      </w:pPr>
    </w:p>
    <w:tbl>
      <w:tblPr>
        <w:tblStyle w:val="TableGrid"/>
        <w:tblW w:w="0" w:type="auto"/>
        <w:tblLook w:val="04A0"/>
      </w:tblPr>
      <w:tblGrid>
        <w:gridCol w:w="9768"/>
      </w:tblGrid>
      <w:tr w:rsidR="00165C4F"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165C4F" w:rsidRPr="00165C4F" w:rsidRDefault="00E3542F" w:rsidP="0013432F">
            <w:pPr>
              <w:rPr>
                <w:rFonts w:ascii="Georgia" w:hAnsi="Georgia"/>
                <w:sz w:val="36"/>
                <w:szCs w:val="36"/>
                <w:lang w:val="en-US"/>
              </w:rPr>
            </w:pPr>
            <w:r>
              <w:rPr>
                <w:rFonts w:cs="Times New Roman"/>
                <w:sz w:val="24"/>
                <w:szCs w:val="24"/>
              </w:rPr>
              <w:br w:type="page"/>
            </w:r>
            <w:r w:rsidR="00165C4F" w:rsidRPr="00165C4F">
              <w:rPr>
                <w:rFonts w:ascii="Georgia" w:hAnsi="Georgia"/>
                <w:color w:val="FFFFFF" w:themeColor="background1"/>
                <w:sz w:val="36"/>
                <w:szCs w:val="36"/>
                <w:lang w:val="en-US"/>
              </w:rPr>
              <w:t xml:space="preserve">Part 1: </w:t>
            </w:r>
            <w:r w:rsidR="0013432F">
              <w:rPr>
                <w:rFonts w:ascii="Georgia" w:hAnsi="Georgia"/>
                <w:color w:val="FFFFFF" w:themeColor="background1"/>
                <w:sz w:val="36"/>
                <w:szCs w:val="36"/>
                <w:lang w:val="en-US"/>
              </w:rPr>
              <w:t>P</w:t>
            </w:r>
            <w:r w:rsidR="00165C4F" w:rsidRPr="00165C4F">
              <w:rPr>
                <w:rFonts w:ascii="Georgia" w:hAnsi="Georgia"/>
                <w:color w:val="FFFFFF" w:themeColor="background1"/>
                <w:sz w:val="36"/>
                <w:szCs w:val="36"/>
                <w:lang w:val="en-US"/>
              </w:rPr>
              <w:t>urpose test</w:t>
            </w:r>
          </w:p>
        </w:tc>
      </w:tr>
    </w:tbl>
    <w:p w:rsidR="00B97A59" w:rsidRPr="00165C4F" w:rsidRDefault="00B97A59" w:rsidP="00EA13B4">
      <w:pPr>
        <w:rPr>
          <w:sz w:val="16"/>
          <w:szCs w:val="16"/>
          <w:lang w:val="en-US"/>
        </w:rPr>
      </w:pPr>
    </w:p>
    <w:p w:rsidR="008F0946" w:rsidRPr="00D52E8A" w:rsidRDefault="003A65E9" w:rsidP="00A30608">
      <w:pPr>
        <w:spacing w:line="240" w:lineRule="auto"/>
        <w:rPr>
          <w:rFonts w:cs="Times New Roman"/>
          <w:szCs w:val="23"/>
        </w:rPr>
      </w:pPr>
      <w:r>
        <w:rPr>
          <w:rFonts w:cs="Times New Roman"/>
          <w:szCs w:val="23"/>
        </w:rPr>
        <w:t>You need to</w:t>
      </w:r>
      <w:r w:rsidR="008F0946" w:rsidRPr="00D52E8A">
        <w:rPr>
          <w:rFonts w:cs="Times New Roman"/>
          <w:szCs w:val="23"/>
        </w:rPr>
        <w:t xml:space="preserve"> assess whether there is a legitimate interest </w:t>
      </w:r>
      <w:r>
        <w:rPr>
          <w:rFonts w:cs="Times New Roman"/>
          <w:szCs w:val="23"/>
        </w:rPr>
        <w:t>behind</w:t>
      </w:r>
      <w:r w:rsidR="008F0946" w:rsidRPr="00D52E8A">
        <w:rPr>
          <w:rFonts w:cs="Times New Roman"/>
          <w:szCs w:val="23"/>
        </w:rPr>
        <w:t xml:space="preserve"> the processing</w:t>
      </w:r>
      <w:r w:rsidR="00A30608" w:rsidRPr="00D52E8A">
        <w:rPr>
          <w:rFonts w:cs="Times New Roman"/>
          <w:szCs w:val="23"/>
        </w:rPr>
        <w:t>.</w:t>
      </w:r>
    </w:p>
    <w:p w:rsidR="00A30608" w:rsidRPr="00A30608" w:rsidRDefault="00A30608" w:rsidP="00A30608">
      <w:pPr>
        <w:spacing w:line="240" w:lineRule="auto"/>
        <w:rPr>
          <w:rFonts w:cs="Times New Roman"/>
          <w:sz w:val="16"/>
          <w:szCs w:val="16"/>
        </w:rPr>
      </w:pPr>
    </w:p>
    <w:tbl>
      <w:tblPr>
        <w:tblStyle w:val="TableGrid"/>
        <w:tblW w:w="0" w:type="auto"/>
        <w:tblLook w:val="04A0"/>
      </w:tblPr>
      <w:tblGrid>
        <w:gridCol w:w="9768"/>
      </w:tblGrid>
      <w:tr w:rsidR="00EA13B4" w:rsidTr="00EA13B4">
        <w:tc>
          <w:tcPr>
            <w:tcW w:w="9768" w:type="dxa"/>
          </w:tcPr>
          <w:p w:rsidR="00EA13B4" w:rsidRPr="00D52E8A" w:rsidRDefault="00EA13B4" w:rsidP="001127D4">
            <w:pPr>
              <w:pStyle w:val="ListParagraph"/>
              <w:numPr>
                <w:ilvl w:val="0"/>
                <w:numId w:val="5"/>
              </w:numPr>
              <w:rPr>
                <w:rFonts w:cs="Times New Roman"/>
                <w:szCs w:val="23"/>
              </w:rPr>
            </w:pPr>
            <w:r w:rsidRPr="00D52E8A">
              <w:rPr>
                <w:rFonts w:cs="Times New Roman"/>
                <w:szCs w:val="23"/>
              </w:rPr>
              <w:t>Why do you want to process the data?</w:t>
            </w:r>
          </w:p>
          <w:p w:rsidR="001178AA" w:rsidRPr="00D52E8A" w:rsidRDefault="001178AA" w:rsidP="001127D4">
            <w:pPr>
              <w:pStyle w:val="ListParagraph"/>
              <w:numPr>
                <w:ilvl w:val="0"/>
                <w:numId w:val="5"/>
              </w:numPr>
              <w:rPr>
                <w:rFonts w:cs="Times New Roman"/>
                <w:szCs w:val="23"/>
              </w:rPr>
            </w:pPr>
            <w:r w:rsidRPr="00D52E8A">
              <w:rPr>
                <w:rFonts w:cs="Times New Roman"/>
                <w:szCs w:val="23"/>
              </w:rPr>
              <w:t>W</w:t>
            </w:r>
            <w:r w:rsidR="001127D4" w:rsidRPr="00D52E8A">
              <w:rPr>
                <w:rFonts w:cs="Times New Roman"/>
                <w:szCs w:val="23"/>
              </w:rPr>
              <w:t xml:space="preserve">hat </w:t>
            </w:r>
            <w:r w:rsidRPr="00D52E8A">
              <w:rPr>
                <w:rFonts w:cs="Times New Roman"/>
                <w:szCs w:val="23"/>
              </w:rPr>
              <w:t>benefit</w:t>
            </w:r>
            <w:r w:rsidR="001127D4" w:rsidRPr="00D52E8A">
              <w:rPr>
                <w:rFonts w:cs="Times New Roman"/>
                <w:szCs w:val="23"/>
              </w:rPr>
              <w:t xml:space="preserve"> do you expect to get</w:t>
            </w:r>
            <w:r w:rsidRPr="00D52E8A">
              <w:rPr>
                <w:rFonts w:cs="Times New Roman"/>
                <w:szCs w:val="23"/>
              </w:rPr>
              <w:t xml:space="preserve"> from the processing?</w:t>
            </w:r>
          </w:p>
          <w:p w:rsidR="001127D4" w:rsidRPr="00D52E8A" w:rsidRDefault="001127D4" w:rsidP="001127D4">
            <w:pPr>
              <w:pStyle w:val="ListParagraph"/>
              <w:numPr>
                <w:ilvl w:val="0"/>
                <w:numId w:val="5"/>
              </w:numPr>
              <w:rPr>
                <w:rFonts w:cs="Times New Roman"/>
                <w:szCs w:val="23"/>
              </w:rPr>
            </w:pPr>
            <w:r w:rsidRPr="00D52E8A">
              <w:rPr>
                <w:rFonts w:cs="Times New Roman"/>
                <w:szCs w:val="23"/>
              </w:rPr>
              <w:t>Do any third parties benefit from the processing?</w:t>
            </w:r>
          </w:p>
          <w:p w:rsidR="001178AA" w:rsidRPr="00D52E8A" w:rsidRDefault="001178AA" w:rsidP="001127D4">
            <w:pPr>
              <w:pStyle w:val="ListParagraph"/>
              <w:numPr>
                <w:ilvl w:val="0"/>
                <w:numId w:val="5"/>
              </w:numPr>
              <w:rPr>
                <w:rFonts w:cs="Times New Roman"/>
                <w:szCs w:val="23"/>
              </w:rPr>
            </w:pPr>
            <w:r w:rsidRPr="00D52E8A">
              <w:rPr>
                <w:rFonts w:cs="Times New Roman"/>
                <w:szCs w:val="23"/>
              </w:rPr>
              <w:t>Are there any wider public benefits to the processing?</w:t>
            </w:r>
          </w:p>
          <w:p w:rsidR="001178AA" w:rsidRPr="00D52E8A" w:rsidRDefault="001178AA" w:rsidP="001127D4">
            <w:pPr>
              <w:pStyle w:val="ListParagraph"/>
              <w:numPr>
                <w:ilvl w:val="0"/>
                <w:numId w:val="5"/>
              </w:numPr>
              <w:rPr>
                <w:rFonts w:cs="Times New Roman"/>
                <w:szCs w:val="23"/>
              </w:rPr>
            </w:pPr>
            <w:r w:rsidRPr="00D52E8A">
              <w:rPr>
                <w:rFonts w:cs="Times New Roman"/>
                <w:szCs w:val="23"/>
              </w:rPr>
              <w:t>How important are the benefits that you have identified?</w:t>
            </w:r>
          </w:p>
          <w:p w:rsidR="001178AA" w:rsidRDefault="001178AA" w:rsidP="001127D4">
            <w:pPr>
              <w:pStyle w:val="ListParagraph"/>
              <w:numPr>
                <w:ilvl w:val="0"/>
                <w:numId w:val="5"/>
              </w:numPr>
              <w:rPr>
                <w:rFonts w:cs="Times New Roman"/>
                <w:szCs w:val="23"/>
              </w:rPr>
            </w:pPr>
            <w:r w:rsidRPr="00D52E8A">
              <w:rPr>
                <w:rFonts w:cs="Times New Roman"/>
                <w:szCs w:val="23"/>
              </w:rPr>
              <w:t>What would the impact be if you couldn’t go ahead with the processing?</w:t>
            </w:r>
          </w:p>
          <w:p w:rsidR="002C7809" w:rsidRPr="00D52E8A" w:rsidRDefault="002C7809" w:rsidP="001127D4">
            <w:pPr>
              <w:pStyle w:val="ListParagraph"/>
              <w:numPr>
                <w:ilvl w:val="0"/>
                <w:numId w:val="5"/>
              </w:numPr>
              <w:rPr>
                <w:rFonts w:cs="Times New Roman"/>
                <w:szCs w:val="23"/>
              </w:rPr>
            </w:pPr>
            <w:r>
              <w:rPr>
                <w:rFonts w:cs="Times New Roman"/>
                <w:szCs w:val="23"/>
              </w:rPr>
              <w:t xml:space="preserve">Are you complying with any specific data protection </w:t>
            </w:r>
            <w:r w:rsidR="003A65E9">
              <w:rPr>
                <w:rFonts w:cs="Times New Roman"/>
                <w:szCs w:val="23"/>
              </w:rPr>
              <w:t>rules that</w:t>
            </w:r>
            <w:r>
              <w:rPr>
                <w:rFonts w:cs="Times New Roman"/>
                <w:szCs w:val="23"/>
              </w:rPr>
              <w:t xml:space="preserve"> </w:t>
            </w:r>
            <w:r w:rsidR="003A65E9">
              <w:rPr>
                <w:rFonts w:cs="Times New Roman"/>
                <w:szCs w:val="23"/>
              </w:rPr>
              <w:t>apply to</w:t>
            </w:r>
            <w:r>
              <w:rPr>
                <w:rFonts w:cs="Times New Roman"/>
                <w:szCs w:val="23"/>
              </w:rPr>
              <w:t xml:space="preserve"> your processing (</w:t>
            </w:r>
            <w:proofErr w:type="spellStart"/>
            <w:r>
              <w:rPr>
                <w:rFonts w:cs="Times New Roman"/>
                <w:szCs w:val="23"/>
              </w:rPr>
              <w:t>eg</w:t>
            </w:r>
            <w:proofErr w:type="spellEnd"/>
            <w:r>
              <w:rPr>
                <w:rFonts w:cs="Times New Roman"/>
                <w:szCs w:val="23"/>
              </w:rPr>
              <w:t xml:space="preserve"> </w:t>
            </w:r>
            <w:r w:rsidR="003A65E9">
              <w:rPr>
                <w:rFonts w:cs="Times New Roman"/>
                <w:szCs w:val="23"/>
              </w:rPr>
              <w:t xml:space="preserve">profiling </w:t>
            </w:r>
            <w:proofErr w:type="gramStart"/>
            <w:r w:rsidR="003A65E9">
              <w:rPr>
                <w:rFonts w:cs="Times New Roman"/>
                <w:szCs w:val="23"/>
              </w:rPr>
              <w:t>requirements,</w:t>
            </w:r>
            <w:proofErr w:type="gramEnd"/>
            <w:r>
              <w:rPr>
                <w:rFonts w:cs="Times New Roman"/>
                <w:szCs w:val="23"/>
              </w:rPr>
              <w:t xml:space="preserve"> or e-privacy </w:t>
            </w:r>
            <w:r w:rsidR="003A65E9">
              <w:rPr>
                <w:rFonts w:cs="Times New Roman"/>
                <w:szCs w:val="23"/>
              </w:rPr>
              <w:t>legislation</w:t>
            </w:r>
            <w:r>
              <w:rPr>
                <w:rFonts w:cs="Times New Roman"/>
                <w:szCs w:val="23"/>
              </w:rPr>
              <w:t>)?</w:t>
            </w:r>
          </w:p>
          <w:p w:rsidR="001127D4" w:rsidRPr="00D52E8A" w:rsidRDefault="001127D4" w:rsidP="001127D4">
            <w:pPr>
              <w:pStyle w:val="ListParagraph"/>
              <w:numPr>
                <w:ilvl w:val="0"/>
                <w:numId w:val="5"/>
              </w:numPr>
              <w:rPr>
                <w:rFonts w:cs="Times New Roman"/>
                <w:szCs w:val="23"/>
              </w:rPr>
            </w:pPr>
            <w:r w:rsidRPr="00D52E8A">
              <w:rPr>
                <w:rFonts w:cs="Times New Roman"/>
                <w:szCs w:val="23"/>
              </w:rPr>
              <w:t>Are you complying with other relevant laws?</w:t>
            </w:r>
          </w:p>
          <w:p w:rsidR="001127D4" w:rsidRPr="00D52E8A" w:rsidRDefault="001127D4" w:rsidP="001127D4">
            <w:pPr>
              <w:pStyle w:val="ListParagraph"/>
              <w:numPr>
                <w:ilvl w:val="0"/>
                <w:numId w:val="5"/>
              </w:numPr>
              <w:rPr>
                <w:rFonts w:cs="Times New Roman"/>
                <w:szCs w:val="23"/>
              </w:rPr>
            </w:pPr>
            <w:r w:rsidRPr="00D52E8A">
              <w:rPr>
                <w:rFonts w:cs="Times New Roman"/>
                <w:szCs w:val="23"/>
              </w:rPr>
              <w:t>Are you complying with industry guidelines or codes of practice?</w:t>
            </w:r>
          </w:p>
          <w:p w:rsidR="001178AA" w:rsidRPr="003A65E9" w:rsidRDefault="001127D4" w:rsidP="001178AA">
            <w:pPr>
              <w:pStyle w:val="ListParagraph"/>
              <w:numPr>
                <w:ilvl w:val="0"/>
                <w:numId w:val="5"/>
              </w:numPr>
              <w:rPr>
                <w:rFonts w:cs="Times New Roman"/>
                <w:szCs w:val="23"/>
              </w:rPr>
            </w:pPr>
            <w:r w:rsidRPr="00D52E8A">
              <w:rPr>
                <w:rFonts w:cs="Times New Roman"/>
                <w:szCs w:val="23"/>
              </w:rPr>
              <w:t xml:space="preserve">Are there any </w:t>
            </w:r>
            <w:r w:rsidR="003A65E9">
              <w:rPr>
                <w:rFonts w:cs="Times New Roman"/>
                <w:szCs w:val="23"/>
              </w:rPr>
              <w:t xml:space="preserve">other </w:t>
            </w:r>
            <w:r w:rsidRPr="00D52E8A">
              <w:rPr>
                <w:rFonts w:cs="Times New Roman"/>
                <w:szCs w:val="23"/>
              </w:rPr>
              <w:t>ethical issues with the processing?</w:t>
            </w:r>
          </w:p>
        </w:tc>
      </w:tr>
      <w:tr w:rsidR="00EA13B4" w:rsidTr="003A65E9">
        <w:trPr>
          <w:trHeight w:val="6293"/>
        </w:trPr>
        <w:tc>
          <w:tcPr>
            <w:tcW w:w="9768" w:type="dxa"/>
          </w:tcPr>
          <w:p w:rsidR="008F0946" w:rsidRDefault="00B07FAF" w:rsidP="003A65E9">
            <w:pPr>
              <w:rPr>
                <w:szCs w:val="23"/>
                <w:lang w:val="en-US"/>
              </w:rPr>
            </w:pPr>
            <w:r>
              <w:rPr>
                <w:szCs w:val="23"/>
                <w:lang w:val="en-US"/>
              </w:rPr>
              <w:t>As a volunteer run and membership sports club we only need to process data to enable the effective running of the club fixtures.</w:t>
            </w:r>
          </w:p>
          <w:p w:rsidR="00B07FAF" w:rsidRDefault="00B07FAF" w:rsidP="003A65E9">
            <w:pPr>
              <w:rPr>
                <w:szCs w:val="23"/>
                <w:lang w:val="en-US"/>
              </w:rPr>
            </w:pPr>
            <w:r>
              <w:rPr>
                <w:szCs w:val="23"/>
                <w:lang w:val="en-US"/>
              </w:rPr>
              <w:t>We expect to use data to carry out SWOP analysis and monitor membership numbers</w:t>
            </w:r>
          </w:p>
          <w:p w:rsidR="00B07FAF" w:rsidRDefault="00B07FAF" w:rsidP="003A65E9">
            <w:pPr>
              <w:rPr>
                <w:szCs w:val="23"/>
                <w:lang w:val="en-US"/>
              </w:rPr>
            </w:pPr>
            <w:r>
              <w:rPr>
                <w:szCs w:val="23"/>
                <w:lang w:val="en-US"/>
              </w:rPr>
              <w:t xml:space="preserve">The only third parties that benefit are the regulatory bodies, </w:t>
            </w:r>
            <w:proofErr w:type="spellStart"/>
            <w:r>
              <w:rPr>
                <w:szCs w:val="23"/>
                <w:lang w:val="en-US"/>
              </w:rPr>
              <w:t>i.e</w:t>
            </w:r>
            <w:proofErr w:type="spellEnd"/>
            <w:r>
              <w:rPr>
                <w:szCs w:val="23"/>
                <w:lang w:val="en-US"/>
              </w:rPr>
              <w:t xml:space="preserve"> KCB and ECB</w:t>
            </w:r>
          </w:p>
          <w:p w:rsidR="00B07FAF" w:rsidRDefault="00B07FAF" w:rsidP="003A65E9">
            <w:pPr>
              <w:rPr>
                <w:szCs w:val="23"/>
                <w:lang w:val="en-US"/>
              </w:rPr>
            </w:pPr>
            <w:r>
              <w:rPr>
                <w:szCs w:val="23"/>
                <w:lang w:val="en-US"/>
              </w:rPr>
              <w:t>There are no wider public interest benefits to consider as we are a members only club</w:t>
            </w:r>
          </w:p>
          <w:p w:rsidR="00B07FAF" w:rsidRDefault="00B07FAF" w:rsidP="003A65E9">
            <w:pPr>
              <w:rPr>
                <w:szCs w:val="23"/>
                <w:lang w:val="en-US"/>
              </w:rPr>
            </w:pPr>
            <w:r>
              <w:rPr>
                <w:szCs w:val="23"/>
                <w:lang w:val="en-US"/>
              </w:rPr>
              <w:t>We have south to comply with GDPR regulations at all times</w:t>
            </w:r>
          </w:p>
          <w:p w:rsidR="00B07FAF" w:rsidRDefault="00B07FAF" w:rsidP="003A65E9">
            <w:pPr>
              <w:rPr>
                <w:szCs w:val="23"/>
                <w:lang w:val="en-US"/>
              </w:rPr>
            </w:pPr>
            <w:r>
              <w:rPr>
                <w:szCs w:val="23"/>
                <w:lang w:val="en-US"/>
              </w:rPr>
              <w:t>An inability to process would mean we cannot plan for the clubs future</w:t>
            </w:r>
          </w:p>
          <w:p w:rsidR="00B07FAF" w:rsidRDefault="00B07FAF" w:rsidP="003A65E9">
            <w:pPr>
              <w:rPr>
                <w:szCs w:val="23"/>
                <w:lang w:val="en-US"/>
              </w:rPr>
            </w:pPr>
            <w:r>
              <w:rPr>
                <w:szCs w:val="23"/>
                <w:lang w:val="en-US"/>
              </w:rPr>
              <w:t xml:space="preserve">We fully comply with ECB regulations as evidenced by successful re registration for </w:t>
            </w:r>
            <w:proofErr w:type="spellStart"/>
            <w:r>
              <w:rPr>
                <w:szCs w:val="23"/>
                <w:lang w:val="en-US"/>
              </w:rPr>
              <w:t>clubmark</w:t>
            </w:r>
            <w:proofErr w:type="spellEnd"/>
          </w:p>
        </w:tc>
      </w:tr>
    </w:tbl>
    <w:p w:rsidR="00C43AC2" w:rsidRDefault="00C43AC2" w:rsidP="00C43AC2">
      <w:pPr>
        <w:rPr>
          <w:lang w:val="en-US" w:eastAsia="en-GB"/>
        </w:rPr>
      </w:pPr>
      <w:r>
        <w:rPr>
          <w:lang w:val="en-US" w:eastAsia="en-GB"/>
        </w:rPr>
        <w:br w:type="page"/>
      </w:r>
    </w:p>
    <w:tbl>
      <w:tblPr>
        <w:tblStyle w:val="TableGrid"/>
        <w:tblW w:w="0" w:type="auto"/>
        <w:tblLook w:val="04A0"/>
      </w:tblPr>
      <w:tblGrid>
        <w:gridCol w:w="9768"/>
      </w:tblGrid>
      <w:tr w:rsidR="00856214" w:rsidRPr="00165C4F"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856214" w:rsidRPr="00165C4F" w:rsidRDefault="00E3542F" w:rsidP="0013432F">
            <w:pPr>
              <w:rPr>
                <w:rFonts w:ascii="Georgia" w:hAnsi="Georgia"/>
                <w:sz w:val="36"/>
                <w:szCs w:val="36"/>
                <w:lang w:val="en-US"/>
              </w:rPr>
            </w:pPr>
            <w:r>
              <w:rPr>
                <w:lang w:val="en-US" w:eastAsia="en-GB"/>
              </w:rPr>
              <w:lastRenderedPageBreak/>
              <w:br w:type="page"/>
            </w:r>
            <w:r w:rsidR="00856214" w:rsidRPr="00165C4F">
              <w:rPr>
                <w:rFonts w:ascii="Georgia" w:hAnsi="Georgia"/>
                <w:color w:val="FFFFFF" w:themeColor="background1"/>
                <w:sz w:val="36"/>
                <w:szCs w:val="36"/>
                <w:lang w:val="en-US"/>
              </w:rPr>
              <w:t xml:space="preserve">Part </w:t>
            </w:r>
            <w:r w:rsidR="00856214">
              <w:rPr>
                <w:rFonts w:ascii="Georgia" w:hAnsi="Georgia"/>
                <w:color w:val="FFFFFF" w:themeColor="background1"/>
                <w:sz w:val="36"/>
                <w:szCs w:val="36"/>
                <w:lang w:val="en-US"/>
              </w:rPr>
              <w:t>2</w:t>
            </w:r>
            <w:r w:rsidR="00856214" w:rsidRPr="00165C4F">
              <w:rPr>
                <w:rFonts w:ascii="Georgia" w:hAnsi="Georgia"/>
                <w:color w:val="FFFFFF" w:themeColor="background1"/>
                <w:sz w:val="36"/>
                <w:szCs w:val="36"/>
                <w:lang w:val="en-US"/>
              </w:rPr>
              <w:t xml:space="preserve">: </w:t>
            </w:r>
            <w:r w:rsidR="0013432F">
              <w:rPr>
                <w:rFonts w:ascii="Georgia" w:hAnsi="Georgia"/>
                <w:color w:val="FFFFFF" w:themeColor="background1"/>
                <w:sz w:val="36"/>
                <w:szCs w:val="36"/>
                <w:lang w:val="en-US"/>
              </w:rPr>
              <w:t>N</w:t>
            </w:r>
            <w:r w:rsidR="00856214">
              <w:rPr>
                <w:rFonts w:ascii="Georgia" w:hAnsi="Georgia"/>
                <w:color w:val="FFFFFF" w:themeColor="background1"/>
                <w:sz w:val="36"/>
                <w:szCs w:val="36"/>
                <w:lang w:val="en-US"/>
              </w:rPr>
              <w:t>ecessity</w:t>
            </w:r>
            <w:r w:rsidR="00856214" w:rsidRPr="00165C4F">
              <w:rPr>
                <w:rFonts w:ascii="Georgia" w:hAnsi="Georgia"/>
                <w:color w:val="FFFFFF" w:themeColor="background1"/>
                <w:sz w:val="36"/>
                <w:szCs w:val="36"/>
                <w:lang w:val="en-US"/>
              </w:rPr>
              <w:t xml:space="preserve"> test</w:t>
            </w:r>
          </w:p>
        </w:tc>
      </w:tr>
    </w:tbl>
    <w:p w:rsidR="00856214" w:rsidRPr="00A30608" w:rsidRDefault="00856214" w:rsidP="00A30608">
      <w:pPr>
        <w:spacing w:line="240" w:lineRule="auto"/>
        <w:rPr>
          <w:rFonts w:cs="Times New Roman"/>
          <w:sz w:val="16"/>
          <w:szCs w:val="16"/>
        </w:rPr>
      </w:pPr>
    </w:p>
    <w:p w:rsidR="00EA13B4" w:rsidRPr="00D52E8A" w:rsidRDefault="003A65E9" w:rsidP="00A30608">
      <w:pPr>
        <w:spacing w:line="240" w:lineRule="auto"/>
        <w:rPr>
          <w:rFonts w:cs="Times New Roman"/>
          <w:szCs w:val="23"/>
        </w:rPr>
      </w:pPr>
      <w:r>
        <w:rPr>
          <w:rFonts w:cs="Times New Roman"/>
          <w:szCs w:val="23"/>
        </w:rPr>
        <w:t>You need to</w:t>
      </w:r>
      <w:r w:rsidR="00C65D0B" w:rsidRPr="00D52E8A">
        <w:rPr>
          <w:rFonts w:cs="Times New Roman"/>
          <w:szCs w:val="23"/>
        </w:rPr>
        <w:t xml:space="preserve"> assess whether the processing is necessary for the purpose you have identified.</w:t>
      </w:r>
    </w:p>
    <w:p w:rsidR="00A30608" w:rsidRPr="00A30608" w:rsidRDefault="00A30608" w:rsidP="00A30608">
      <w:pPr>
        <w:spacing w:line="240" w:lineRule="auto"/>
        <w:rPr>
          <w:rFonts w:cs="Times New Roman"/>
          <w:sz w:val="16"/>
          <w:szCs w:val="16"/>
        </w:rPr>
      </w:pPr>
    </w:p>
    <w:tbl>
      <w:tblPr>
        <w:tblStyle w:val="TableGrid"/>
        <w:tblW w:w="0" w:type="auto"/>
        <w:tblLook w:val="04A0"/>
      </w:tblPr>
      <w:tblGrid>
        <w:gridCol w:w="9768"/>
      </w:tblGrid>
      <w:tr w:rsidR="00C65D0B" w:rsidRPr="00EA13B4" w:rsidTr="00C65D0B">
        <w:tc>
          <w:tcPr>
            <w:tcW w:w="9768" w:type="dxa"/>
          </w:tcPr>
          <w:p w:rsidR="00C65D0B" w:rsidRPr="00D52E8A" w:rsidRDefault="001127D4" w:rsidP="001127D4">
            <w:pPr>
              <w:pStyle w:val="ListParagraph"/>
              <w:numPr>
                <w:ilvl w:val="0"/>
                <w:numId w:val="6"/>
              </w:numPr>
              <w:rPr>
                <w:rFonts w:cs="Times New Roman"/>
                <w:szCs w:val="23"/>
              </w:rPr>
            </w:pPr>
            <w:r w:rsidRPr="00D52E8A">
              <w:rPr>
                <w:rFonts w:cs="Times New Roman"/>
                <w:szCs w:val="23"/>
              </w:rPr>
              <w:t xml:space="preserve">Will </w:t>
            </w:r>
            <w:r w:rsidR="00C65D0B" w:rsidRPr="00D52E8A">
              <w:rPr>
                <w:rFonts w:cs="Times New Roman"/>
                <w:szCs w:val="23"/>
              </w:rPr>
              <w:t>this processing actually help you achieve your purpose?</w:t>
            </w:r>
          </w:p>
          <w:p w:rsidR="001127D4" w:rsidRPr="00D52E8A" w:rsidRDefault="001127D4" w:rsidP="001127D4">
            <w:pPr>
              <w:pStyle w:val="ListParagraph"/>
              <w:numPr>
                <w:ilvl w:val="0"/>
                <w:numId w:val="6"/>
              </w:numPr>
              <w:rPr>
                <w:rFonts w:cs="Times New Roman"/>
                <w:szCs w:val="23"/>
              </w:rPr>
            </w:pPr>
            <w:r w:rsidRPr="00D52E8A">
              <w:rPr>
                <w:rFonts w:cs="Times New Roman"/>
                <w:szCs w:val="23"/>
              </w:rPr>
              <w:t xml:space="preserve">Is the processing proportionate to </w:t>
            </w:r>
            <w:r w:rsidR="003A65E9">
              <w:rPr>
                <w:rFonts w:cs="Times New Roman"/>
                <w:szCs w:val="23"/>
              </w:rPr>
              <w:t>that</w:t>
            </w:r>
            <w:r w:rsidRPr="00D52E8A">
              <w:rPr>
                <w:rFonts w:cs="Times New Roman"/>
                <w:szCs w:val="23"/>
              </w:rPr>
              <w:t xml:space="preserve"> purpose?</w:t>
            </w:r>
          </w:p>
          <w:p w:rsidR="00A504A4" w:rsidRPr="00D52E8A" w:rsidRDefault="001127D4" w:rsidP="001127D4">
            <w:pPr>
              <w:pStyle w:val="ListParagraph"/>
              <w:numPr>
                <w:ilvl w:val="0"/>
                <w:numId w:val="6"/>
              </w:numPr>
              <w:rPr>
                <w:i/>
                <w:szCs w:val="23"/>
                <w:lang w:val="en-US"/>
              </w:rPr>
            </w:pPr>
            <w:r w:rsidRPr="00D52E8A">
              <w:rPr>
                <w:rFonts w:cs="Times New Roman"/>
                <w:szCs w:val="23"/>
              </w:rPr>
              <w:t xml:space="preserve">Can you achieve </w:t>
            </w:r>
            <w:r w:rsidR="000B45D8">
              <w:rPr>
                <w:rFonts w:cs="Times New Roman"/>
                <w:szCs w:val="23"/>
              </w:rPr>
              <w:t>the same</w:t>
            </w:r>
            <w:r w:rsidRPr="00D52E8A">
              <w:rPr>
                <w:rFonts w:cs="Times New Roman"/>
                <w:szCs w:val="23"/>
              </w:rPr>
              <w:t xml:space="preserve"> purpose without </w:t>
            </w:r>
            <w:r w:rsidR="000B45D8">
              <w:rPr>
                <w:rFonts w:cs="Times New Roman"/>
                <w:szCs w:val="23"/>
              </w:rPr>
              <w:t xml:space="preserve">the </w:t>
            </w:r>
            <w:r w:rsidRPr="00D52E8A">
              <w:rPr>
                <w:rFonts w:cs="Times New Roman"/>
                <w:szCs w:val="23"/>
              </w:rPr>
              <w:t>processing?</w:t>
            </w:r>
          </w:p>
          <w:p w:rsidR="00A504A4" w:rsidRPr="003A65E9" w:rsidRDefault="001127D4" w:rsidP="000B45D8">
            <w:pPr>
              <w:pStyle w:val="ListParagraph"/>
              <w:numPr>
                <w:ilvl w:val="0"/>
                <w:numId w:val="6"/>
              </w:numPr>
              <w:rPr>
                <w:rFonts w:cs="Times New Roman"/>
                <w:szCs w:val="23"/>
              </w:rPr>
            </w:pPr>
            <w:r w:rsidRPr="00D52E8A">
              <w:rPr>
                <w:rFonts w:cs="Times New Roman"/>
                <w:szCs w:val="23"/>
              </w:rPr>
              <w:t xml:space="preserve">Can you achieve </w:t>
            </w:r>
            <w:r w:rsidR="000B45D8">
              <w:rPr>
                <w:rFonts w:cs="Times New Roman"/>
                <w:szCs w:val="23"/>
              </w:rPr>
              <w:t>the same</w:t>
            </w:r>
            <w:r w:rsidRPr="00D52E8A">
              <w:rPr>
                <w:rFonts w:cs="Times New Roman"/>
                <w:szCs w:val="23"/>
              </w:rPr>
              <w:t xml:space="preserve"> purpose by processing</w:t>
            </w:r>
            <w:r w:rsidR="000B45D8">
              <w:rPr>
                <w:rFonts w:cs="Times New Roman"/>
                <w:szCs w:val="23"/>
              </w:rPr>
              <w:t xml:space="preserve"> less data, or by processing</w:t>
            </w:r>
            <w:r w:rsidRPr="00D52E8A">
              <w:rPr>
                <w:rFonts w:cs="Times New Roman"/>
                <w:szCs w:val="23"/>
              </w:rPr>
              <w:t xml:space="preserve"> the data in another more obvious or less intrusive way?</w:t>
            </w:r>
          </w:p>
        </w:tc>
      </w:tr>
      <w:tr w:rsidR="00C65D0B" w:rsidTr="003A65E9">
        <w:trPr>
          <w:trHeight w:val="7200"/>
        </w:trPr>
        <w:tc>
          <w:tcPr>
            <w:tcW w:w="9768" w:type="dxa"/>
          </w:tcPr>
          <w:p w:rsidR="00C65D0B" w:rsidRDefault="00B07FAF" w:rsidP="00C65D0B">
            <w:pPr>
              <w:rPr>
                <w:szCs w:val="23"/>
                <w:lang w:val="en-US"/>
              </w:rPr>
            </w:pPr>
            <w:r>
              <w:rPr>
                <w:szCs w:val="23"/>
                <w:lang w:val="en-US"/>
              </w:rPr>
              <w:t>Yes, we must record players details to maintain fixtures and for safeguarding issues</w:t>
            </w:r>
          </w:p>
          <w:p w:rsidR="00C65D0B" w:rsidRDefault="00C65D0B" w:rsidP="00C65D0B">
            <w:pPr>
              <w:rPr>
                <w:szCs w:val="23"/>
                <w:lang w:val="en-US"/>
              </w:rPr>
            </w:pPr>
          </w:p>
          <w:p w:rsidR="00C65D0B" w:rsidRDefault="00B07FAF" w:rsidP="00C65D0B">
            <w:pPr>
              <w:rPr>
                <w:szCs w:val="23"/>
                <w:lang w:val="en-US"/>
              </w:rPr>
            </w:pPr>
            <w:r>
              <w:rPr>
                <w:szCs w:val="23"/>
                <w:lang w:val="en-US"/>
              </w:rPr>
              <w:t>We cannot achieve this without processing data</w:t>
            </w:r>
          </w:p>
          <w:p w:rsidR="00B07FAF" w:rsidRDefault="00B07FAF" w:rsidP="00C65D0B">
            <w:pPr>
              <w:rPr>
                <w:szCs w:val="23"/>
                <w:lang w:val="en-US"/>
              </w:rPr>
            </w:pPr>
          </w:p>
          <w:p w:rsidR="00E16491" w:rsidRDefault="00B07FAF" w:rsidP="00C65D0B">
            <w:pPr>
              <w:rPr>
                <w:szCs w:val="23"/>
                <w:lang w:val="en-US"/>
              </w:rPr>
            </w:pPr>
            <w:r>
              <w:rPr>
                <w:szCs w:val="23"/>
                <w:lang w:val="en-US"/>
              </w:rPr>
              <w:t>The legitimate interests route means the club does not have to rely on members to actively engage with consent, failure to do so puts the club at risk of breach, thus legitimate interests is best for this club</w:t>
            </w:r>
          </w:p>
          <w:p w:rsidR="00E16491" w:rsidRDefault="00E16491" w:rsidP="00C65D0B">
            <w:pPr>
              <w:rPr>
                <w:szCs w:val="23"/>
                <w:lang w:val="en-US"/>
              </w:rPr>
            </w:pPr>
          </w:p>
          <w:p w:rsidR="00E16491" w:rsidRDefault="00E16491" w:rsidP="00C65D0B">
            <w:pPr>
              <w:rPr>
                <w:szCs w:val="23"/>
                <w:lang w:val="en-US"/>
              </w:rPr>
            </w:pPr>
          </w:p>
          <w:p w:rsidR="00E16491" w:rsidRDefault="00E16491" w:rsidP="00C65D0B">
            <w:pPr>
              <w:rPr>
                <w:szCs w:val="23"/>
                <w:lang w:val="en-US"/>
              </w:rPr>
            </w:pPr>
          </w:p>
          <w:p w:rsidR="00E16491" w:rsidRDefault="00E16491" w:rsidP="00C65D0B">
            <w:pPr>
              <w:rPr>
                <w:szCs w:val="23"/>
                <w:lang w:val="en-US"/>
              </w:rPr>
            </w:pPr>
          </w:p>
          <w:p w:rsidR="00E16491" w:rsidRDefault="00E16491" w:rsidP="00C65D0B">
            <w:pPr>
              <w:rPr>
                <w:szCs w:val="23"/>
                <w:lang w:val="en-US"/>
              </w:rPr>
            </w:pPr>
          </w:p>
        </w:tc>
      </w:tr>
    </w:tbl>
    <w:p w:rsidR="00E3542F" w:rsidRDefault="00E3542F">
      <w:pPr>
        <w:spacing w:line="240" w:lineRule="auto"/>
        <w:rPr>
          <w:rFonts w:eastAsia="Times New Roman" w:cs="Times New Roman"/>
          <w:szCs w:val="20"/>
          <w:lang w:val="en-US" w:eastAsia="en-GB"/>
        </w:rPr>
      </w:pPr>
      <w:r>
        <w:rPr>
          <w:rFonts w:eastAsia="Times New Roman" w:cs="Times New Roman"/>
          <w:szCs w:val="20"/>
          <w:lang w:val="en-US" w:eastAsia="en-GB"/>
        </w:rPr>
        <w:br w:type="page"/>
      </w:r>
    </w:p>
    <w:tbl>
      <w:tblPr>
        <w:tblStyle w:val="TableGrid"/>
        <w:tblW w:w="0" w:type="auto"/>
        <w:tblLook w:val="04A0"/>
      </w:tblPr>
      <w:tblGrid>
        <w:gridCol w:w="9768"/>
      </w:tblGrid>
      <w:tr w:rsidR="00856214" w:rsidRPr="00165C4F"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856214" w:rsidRPr="00165C4F" w:rsidRDefault="00856214" w:rsidP="0013432F">
            <w:pPr>
              <w:rPr>
                <w:rFonts w:ascii="Georgia" w:hAnsi="Georgia"/>
                <w:sz w:val="36"/>
                <w:szCs w:val="36"/>
                <w:lang w:val="en-US"/>
              </w:rPr>
            </w:pPr>
            <w:r w:rsidRPr="00165C4F">
              <w:rPr>
                <w:rFonts w:ascii="Georgia" w:hAnsi="Georgia"/>
                <w:color w:val="FFFFFF" w:themeColor="background1"/>
                <w:sz w:val="36"/>
                <w:szCs w:val="36"/>
                <w:lang w:val="en-US"/>
              </w:rPr>
              <w:lastRenderedPageBreak/>
              <w:t xml:space="preserve">Part </w:t>
            </w:r>
            <w:r>
              <w:rPr>
                <w:rFonts w:ascii="Georgia" w:hAnsi="Georgia"/>
                <w:color w:val="FFFFFF" w:themeColor="background1"/>
                <w:sz w:val="36"/>
                <w:szCs w:val="36"/>
                <w:lang w:val="en-US"/>
              </w:rPr>
              <w:t>3</w:t>
            </w:r>
            <w:r w:rsidRPr="00165C4F">
              <w:rPr>
                <w:rFonts w:ascii="Georgia" w:hAnsi="Georgia"/>
                <w:color w:val="FFFFFF" w:themeColor="background1"/>
                <w:sz w:val="36"/>
                <w:szCs w:val="36"/>
                <w:lang w:val="en-US"/>
              </w:rPr>
              <w:t xml:space="preserve">: </w:t>
            </w:r>
            <w:r>
              <w:rPr>
                <w:rFonts w:ascii="Georgia" w:hAnsi="Georgia"/>
                <w:color w:val="FFFFFF" w:themeColor="background1"/>
                <w:sz w:val="36"/>
                <w:szCs w:val="36"/>
                <w:lang w:val="en-US"/>
              </w:rPr>
              <w:t>Balancing</w:t>
            </w:r>
            <w:r w:rsidRPr="00165C4F">
              <w:rPr>
                <w:rFonts w:ascii="Georgia" w:hAnsi="Georgia"/>
                <w:color w:val="FFFFFF" w:themeColor="background1"/>
                <w:sz w:val="36"/>
                <w:szCs w:val="36"/>
                <w:lang w:val="en-US"/>
              </w:rPr>
              <w:t xml:space="preserve"> test</w:t>
            </w:r>
          </w:p>
        </w:tc>
      </w:tr>
    </w:tbl>
    <w:p w:rsidR="00A30608" w:rsidRPr="00DE4A4A" w:rsidRDefault="00A30608" w:rsidP="00A30608">
      <w:pPr>
        <w:spacing w:line="240" w:lineRule="auto"/>
        <w:rPr>
          <w:rFonts w:cs="Times New Roman"/>
          <w:sz w:val="16"/>
          <w:szCs w:val="16"/>
        </w:rPr>
      </w:pPr>
    </w:p>
    <w:p w:rsidR="00DF5D7A" w:rsidRPr="00D52E8A" w:rsidRDefault="003A65E9" w:rsidP="00DF5D7A">
      <w:pPr>
        <w:spacing w:line="240" w:lineRule="auto"/>
        <w:rPr>
          <w:rFonts w:cs="Times New Roman"/>
          <w:szCs w:val="23"/>
        </w:rPr>
      </w:pPr>
      <w:r>
        <w:rPr>
          <w:rFonts w:cs="Times New Roman"/>
          <w:szCs w:val="23"/>
        </w:rPr>
        <w:t xml:space="preserve">You need to </w:t>
      </w:r>
      <w:r w:rsidR="000B45D8">
        <w:rPr>
          <w:rFonts w:cs="Times New Roman"/>
          <w:szCs w:val="23"/>
        </w:rPr>
        <w:t>consider the impact on</w:t>
      </w:r>
      <w:r>
        <w:rPr>
          <w:rFonts w:cs="Times New Roman"/>
          <w:szCs w:val="23"/>
        </w:rPr>
        <w:t xml:space="preserve"> individuals’</w:t>
      </w:r>
      <w:r w:rsidR="00DF5D7A" w:rsidRPr="00D52E8A">
        <w:rPr>
          <w:rFonts w:cs="Times New Roman"/>
          <w:szCs w:val="23"/>
        </w:rPr>
        <w:t xml:space="preserve"> interests and rights and freedoms </w:t>
      </w:r>
      <w:r w:rsidR="000B45D8">
        <w:rPr>
          <w:rFonts w:cs="Times New Roman"/>
          <w:szCs w:val="23"/>
        </w:rPr>
        <w:t xml:space="preserve">and assess whether this </w:t>
      </w:r>
      <w:r w:rsidR="00DF5D7A" w:rsidRPr="00D52E8A">
        <w:rPr>
          <w:rFonts w:cs="Times New Roman"/>
          <w:szCs w:val="23"/>
        </w:rPr>
        <w:t>over</w:t>
      </w:r>
      <w:r w:rsidR="00DF5D7A">
        <w:rPr>
          <w:rFonts w:cs="Times New Roman"/>
          <w:szCs w:val="23"/>
        </w:rPr>
        <w:t>ride</w:t>
      </w:r>
      <w:r w:rsidR="000B45D8">
        <w:rPr>
          <w:rFonts w:cs="Times New Roman"/>
          <w:szCs w:val="23"/>
        </w:rPr>
        <w:t>s</w:t>
      </w:r>
      <w:r w:rsidR="00DF5D7A">
        <w:rPr>
          <w:rFonts w:cs="Times New Roman"/>
          <w:szCs w:val="23"/>
        </w:rPr>
        <w:t xml:space="preserve"> your legitimate interests.</w:t>
      </w:r>
    </w:p>
    <w:p w:rsidR="00DF5D7A" w:rsidRDefault="00DF5D7A" w:rsidP="00544E8E">
      <w:pPr>
        <w:rPr>
          <w:rFonts w:cs="Times New Roman"/>
          <w:szCs w:val="23"/>
        </w:rPr>
      </w:pPr>
    </w:p>
    <w:p w:rsidR="00B64686" w:rsidRPr="00DF5D7A" w:rsidRDefault="000B45D8" w:rsidP="00DF5D7A">
      <w:pPr>
        <w:rPr>
          <w:rFonts w:cs="Times New Roman"/>
          <w:szCs w:val="23"/>
        </w:rPr>
      </w:pPr>
      <w:r>
        <w:rPr>
          <w:rFonts w:cs="Times New Roman"/>
          <w:szCs w:val="23"/>
        </w:rPr>
        <w:t>First</w:t>
      </w:r>
      <w:r w:rsidR="003A65E9">
        <w:rPr>
          <w:rFonts w:cs="Times New Roman"/>
          <w:szCs w:val="23"/>
        </w:rPr>
        <w:t>,</w:t>
      </w:r>
      <w:r w:rsidR="00DF5D7A">
        <w:rPr>
          <w:rFonts w:cs="Times New Roman"/>
          <w:szCs w:val="23"/>
        </w:rPr>
        <w:t xml:space="preserve"> </w:t>
      </w:r>
      <w:r>
        <w:rPr>
          <w:rFonts w:cs="Times New Roman"/>
          <w:szCs w:val="23"/>
        </w:rPr>
        <w:t>use</w:t>
      </w:r>
      <w:r w:rsidR="00DF5D7A">
        <w:rPr>
          <w:rFonts w:cs="Times New Roman"/>
          <w:szCs w:val="23"/>
        </w:rPr>
        <w:t xml:space="preserve"> the </w:t>
      </w:r>
      <w:hyperlink r:id="rId8" w:history="1">
        <w:r w:rsidR="00DF5D7A" w:rsidRPr="005855E5">
          <w:rPr>
            <w:rStyle w:val="Hyperlink"/>
            <w:rFonts w:cs="Times New Roman"/>
            <w:szCs w:val="23"/>
          </w:rPr>
          <w:t>DPIA screening checklist</w:t>
        </w:r>
      </w:hyperlink>
      <w:r w:rsidR="0013432F">
        <w:rPr>
          <w:rFonts w:cs="Times New Roman"/>
          <w:szCs w:val="23"/>
        </w:rPr>
        <w:t>.</w:t>
      </w:r>
      <w:r w:rsidR="00544E8E" w:rsidRPr="00D52E8A">
        <w:rPr>
          <w:rFonts w:cs="Times New Roman"/>
          <w:szCs w:val="23"/>
        </w:rPr>
        <w:t xml:space="preserve"> </w:t>
      </w:r>
      <w:r w:rsidR="0013432F">
        <w:rPr>
          <w:rFonts w:cs="Times New Roman"/>
          <w:szCs w:val="23"/>
        </w:rPr>
        <w:t>I</w:t>
      </w:r>
      <w:r w:rsidR="00DF5D7A">
        <w:rPr>
          <w:rFonts w:cs="Times New Roman"/>
          <w:szCs w:val="23"/>
        </w:rPr>
        <w:t xml:space="preserve">f you </w:t>
      </w:r>
      <w:r w:rsidR="00544E8E" w:rsidRPr="00D52E8A">
        <w:rPr>
          <w:rFonts w:cs="Times New Roman"/>
          <w:szCs w:val="23"/>
        </w:rPr>
        <w:t xml:space="preserve">hit any of the triggers on </w:t>
      </w:r>
      <w:r w:rsidR="00DF5D7A">
        <w:rPr>
          <w:rFonts w:cs="Times New Roman"/>
          <w:szCs w:val="23"/>
        </w:rPr>
        <w:t>that</w:t>
      </w:r>
      <w:r w:rsidR="00544E8E" w:rsidRPr="00D52E8A">
        <w:rPr>
          <w:rFonts w:cs="Times New Roman"/>
          <w:szCs w:val="23"/>
        </w:rPr>
        <w:t xml:space="preserve"> checklist</w:t>
      </w:r>
      <w:r w:rsidR="00DF5D7A">
        <w:rPr>
          <w:rFonts w:cs="Times New Roman"/>
          <w:szCs w:val="23"/>
        </w:rPr>
        <w:t xml:space="preserve"> you need to conduct a DPIA </w:t>
      </w:r>
      <w:r>
        <w:rPr>
          <w:rFonts w:cs="Times New Roman"/>
          <w:szCs w:val="23"/>
        </w:rPr>
        <w:t xml:space="preserve">instead </w:t>
      </w:r>
      <w:r w:rsidR="0013432F">
        <w:rPr>
          <w:rFonts w:cs="Times New Roman"/>
          <w:szCs w:val="23"/>
        </w:rPr>
        <w:t>to assess risks in more detail</w:t>
      </w:r>
      <w:r w:rsidR="00544E8E" w:rsidRPr="00D52E8A">
        <w:rPr>
          <w:rFonts w:cs="Times New Roman"/>
          <w:szCs w:val="23"/>
        </w:rPr>
        <w:t>.</w:t>
      </w:r>
    </w:p>
    <w:p w:rsidR="00D52E8A" w:rsidRPr="0013432F" w:rsidRDefault="00D52E8A" w:rsidP="00A30608">
      <w:pPr>
        <w:spacing w:line="240" w:lineRule="auto"/>
        <w:rPr>
          <w:rFonts w:cs="Times New Roman"/>
          <w:sz w:val="24"/>
          <w:szCs w:val="16"/>
        </w:rPr>
      </w:pPr>
    </w:p>
    <w:tbl>
      <w:tblPr>
        <w:tblStyle w:val="TableGrid"/>
        <w:tblW w:w="0" w:type="auto"/>
        <w:tblLook w:val="04A0"/>
      </w:tblPr>
      <w:tblGrid>
        <w:gridCol w:w="7366"/>
        <w:gridCol w:w="2402"/>
      </w:tblGrid>
      <w:tr w:rsidR="000E1EFB" w:rsidRPr="00C65D0B" w:rsidTr="000E1EFB">
        <w:tc>
          <w:tcPr>
            <w:tcW w:w="9768" w:type="dxa"/>
            <w:gridSpan w:val="2"/>
            <w:shd w:val="clear" w:color="auto" w:fill="D9E2F3" w:themeFill="accent5" w:themeFillTint="33"/>
          </w:tcPr>
          <w:p w:rsidR="000E1EFB" w:rsidRPr="0013432F" w:rsidRDefault="000E1EFB" w:rsidP="00B35FCA">
            <w:pPr>
              <w:rPr>
                <w:rFonts w:cs="Times New Roman"/>
                <w:b/>
                <w:sz w:val="24"/>
                <w:szCs w:val="24"/>
              </w:rPr>
            </w:pPr>
            <w:r w:rsidRPr="0013432F">
              <w:rPr>
                <w:rFonts w:cs="Times New Roman"/>
                <w:b/>
                <w:sz w:val="24"/>
                <w:szCs w:val="24"/>
              </w:rPr>
              <w:t>Nature of the personal data</w:t>
            </w:r>
          </w:p>
        </w:tc>
      </w:tr>
      <w:tr w:rsidR="00B35FCA" w:rsidRPr="00C65D0B" w:rsidTr="00B35FCA">
        <w:tc>
          <w:tcPr>
            <w:tcW w:w="9768" w:type="dxa"/>
            <w:gridSpan w:val="2"/>
          </w:tcPr>
          <w:p w:rsidR="00B35FCA" w:rsidRPr="00D52E8A" w:rsidRDefault="000E1EFB" w:rsidP="000E1EFB">
            <w:pPr>
              <w:pStyle w:val="ListParagraph"/>
              <w:numPr>
                <w:ilvl w:val="0"/>
                <w:numId w:val="8"/>
              </w:numPr>
              <w:rPr>
                <w:rFonts w:cs="Times New Roman"/>
                <w:szCs w:val="23"/>
              </w:rPr>
            </w:pPr>
            <w:r w:rsidRPr="00D52E8A">
              <w:rPr>
                <w:rFonts w:cs="Times New Roman"/>
                <w:szCs w:val="23"/>
              </w:rPr>
              <w:t>Is it special category data</w:t>
            </w:r>
            <w:r w:rsidR="0013432F">
              <w:rPr>
                <w:rFonts w:cs="Times New Roman"/>
                <w:szCs w:val="23"/>
              </w:rPr>
              <w:t xml:space="preserve"> or criminal offence data</w:t>
            </w:r>
            <w:r w:rsidR="00B35FCA" w:rsidRPr="00D52E8A">
              <w:rPr>
                <w:rFonts w:cs="Times New Roman"/>
                <w:szCs w:val="23"/>
              </w:rPr>
              <w:t>?</w:t>
            </w:r>
          </w:p>
          <w:p w:rsidR="000E1EFB" w:rsidRPr="00D52E8A" w:rsidRDefault="000E1EFB" w:rsidP="000E1EFB">
            <w:pPr>
              <w:pStyle w:val="ListParagraph"/>
              <w:numPr>
                <w:ilvl w:val="0"/>
                <w:numId w:val="8"/>
              </w:numPr>
              <w:rPr>
                <w:rFonts w:cs="Times New Roman"/>
                <w:szCs w:val="23"/>
              </w:rPr>
            </w:pPr>
            <w:r w:rsidRPr="00D52E8A">
              <w:rPr>
                <w:rFonts w:cs="Times New Roman"/>
                <w:szCs w:val="23"/>
              </w:rPr>
              <w:t>Is it data which people are likely to consider particularly ‘private’?</w:t>
            </w:r>
          </w:p>
          <w:p w:rsidR="00A504A4" w:rsidRPr="00D52E8A" w:rsidRDefault="00A504A4" w:rsidP="000E1EFB">
            <w:pPr>
              <w:pStyle w:val="ListParagraph"/>
              <w:numPr>
                <w:ilvl w:val="0"/>
                <w:numId w:val="8"/>
              </w:numPr>
              <w:rPr>
                <w:rFonts w:cs="Times New Roman"/>
                <w:szCs w:val="23"/>
              </w:rPr>
            </w:pPr>
            <w:r w:rsidRPr="00D52E8A">
              <w:rPr>
                <w:rFonts w:cs="Times New Roman"/>
                <w:szCs w:val="23"/>
              </w:rPr>
              <w:t>Are you processing children’s data</w:t>
            </w:r>
            <w:r w:rsidR="000E1EFB" w:rsidRPr="00D52E8A">
              <w:rPr>
                <w:rFonts w:cs="Times New Roman"/>
                <w:szCs w:val="23"/>
              </w:rPr>
              <w:t xml:space="preserve"> or data relating to other vulnerable people</w:t>
            </w:r>
            <w:r w:rsidRPr="00D52E8A">
              <w:rPr>
                <w:rFonts w:cs="Times New Roman"/>
                <w:szCs w:val="23"/>
              </w:rPr>
              <w:t>?</w:t>
            </w:r>
          </w:p>
          <w:p w:rsidR="00A504A4" w:rsidRPr="0013432F" w:rsidRDefault="000E1EFB" w:rsidP="00A504A4">
            <w:pPr>
              <w:pStyle w:val="ListParagraph"/>
              <w:numPr>
                <w:ilvl w:val="0"/>
                <w:numId w:val="8"/>
              </w:numPr>
              <w:rPr>
                <w:rFonts w:cs="Times New Roman"/>
                <w:szCs w:val="23"/>
              </w:rPr>
            </w:pPr>
            <w:r w:rsidRPr="00D52E8A">
              <w:rPr>
                <w:rFonts w:cs="Times New Roman"/>
                <w:szCs w:val="23"/>
              </w:rPr>
              <w:t xml:space="preserve">Is </w:t>
            </w:r>
            <w:r w:rsidR="0013432F">
              <w:rPr>
                <w:rFonts w:cs="Times New Roman"/>
                <w:szCs w:val="23"/>
              </w:rPr>
              <w:t>the</w:t>
            </w:r>
            <w:r w:rsidRPr="00D52E8A">
              <w:rPr>
                <w:rFonts w:cs="Times New Roman"/>
                <w:szCs w:val="23"/>
              </w:rPr>
              <w:t xml:space="preserve"> data about people in their </w:t>
            </w:r>
            <w:r w:rsidR="0013432F">
              <w:rPr>
                <w:rFonts w:cs="Times New Roman"/>
                <w:szCs w:val="23"/>
              </w:rPr>
              <w:t xml:space="preserve">personal or </w:t>
            </w:r>
            <w:r w:rsidRPr="00D52E8A">
              <w:rPr>
                <w:rFonts w:cs="Times New Roman"/>
                <w:szCs w:val="23"/>
              </w:rPr>
              <w:t>professional capacity?</w:t>
            </w:r>
          </w:p>
        </w:tc>
      </w:tr>
      <w:tr w:rsidR="00B35FCA" w:rsidTr="004207A9">
        <w:trPr>
          <w:trHeight w:val="4638"/>
        </w:trPr>
        <w:tc>
          <w:tcPr>
            <w:tcW w:w="9768" w:type="dxa"/>
            <w:gridSpan w:val="2"/>
          </w:tcPr>
          <w:p w:rsidR="00B35FCA" w:rsidRDefault="00B35FCA" w:rsidP="00B35FCA">
            <w:pPr>
              <w:rPr>
                <w:szCs w:val="23"/>
                <w:lang w:val="en-US"/>
              </w:rPr>
            </w:pPr>
          </w:p>
          <w:p w:rsidR="00B35FCA" w:rsidRDefault="00B07FAF" w:rsidP="00B35FCA">
            <w:pPr>
              <w:rPr>
                <w:szCs w:val="23"/>
                <w:lang w:val="en-US"/>
              </w:rPr>
            </w:pPr>
            <w:r>
              <w:rPr>
                <w:szCs w:val="23"/>
                <w:lang w:val="en-US"/>
              </w:rPr>
              <w:t>We do not process any special category data or criminal offence data</w:t>
            </w:r>
          </w:p>
          <w:p w:rsidR="00B07FAF" w:rsidRDefault="00B07FAF" w:rsidP="00B35FCA">
            <w:pPr>
              <w:rPr>
                <w:szCs w:val="23"/>
                <w:lang w:val="en-US"/>
              </w:rPr>
            </w:pPr>
          </w:p>
          <w:p w:rsidR="00B07FAF" w:rsidRDefault="00B07FAF" w:rsidP="00B35FCA">
            <w:pPr>
              <w:rPr>
                <w:szCs w:val="23"/>
                <w:lang w:val="en-US"/>
              </w:rPr>
            </w:pPr>
            <w:r>
              <w:rPr>
                <w:szCs w:val="23"/>
                <w:lang w:val="en-US"/>
              </w:rPr>
              <w:t xml:space="preserve">Some medical information may be considered to be particularly private but otherwise we simply process personal details of a general kind available from public sources such as the electoral roll in any event </w:t>
            </w:r>
          </w:p>
          <w:p w:rsidR="00B07FAF" w:rsidRDefault="00B07FAF" w:rsidP="00B35FCA">
            <w:pPr>
              <w:rPr>
                <w:szCs w:val="23"/>
                <w:lang w:val="en-US"/>
              </w:rPr>
            </w:pPr>
          </w:p>
          <w:p w:rsidR="00B07FAF" w:rsidRDefault="00B07FAF" w:rsidP="00B35FCA">
            <w:pPr>
              <w:rPr>
                <w:szCs w:val="23"/>
                <w:lang w:val="en-US"/>
              </w:rPr>
            </w:pPr>
            <w:r>
              <w:rPr>
                <w:szCs w:val="23"/>
                <w:lang w:val="en-US"/>
              </w:rPr>
              <w:t>We do process children’s data but we believe it is proportionate and necessary to do so to provide sporting facilities for those children.</w:t>
            </w:r>
          </w:p>
          <w:p w:rsidR="00B07FAF" w:rsidRDefault="00B07FAF" w:rsidP="00B35FCA">
            <w:pPr>
              <w:rPr>
                <w:szCs w:val="23"/>
                <w:lang w:val="en-US"/>
              </w:rPr>
            </w:pPr>
          </w:p>
          <w:p w:rsidR="00B07FAF" w:rsidRDefault="00B07FAF" w:rsidP="00B35FCA">
            <w:pPr>
              <w:rPr>
                <w:szCs w:val="23"/>
                <w:lang w:val="en-US"/>
              </w:rPr>
            </w:pPr>
            <w:r>
              <w:rPr>
                <w:szCs w:val="23"/>
                <w:lang w:val="en-US"/>
              </w:rPr>
              <w:t>All data processed is in their personal capacity.</w:t>
            </w:r>
          </w:p>
          <w:p w:rsidR="00B35FCA" w:rsidRDefault="00B35FCA" w:rsidP="00B35FCA">
            <w:pPr>
              <w:rPr>
                <w:szCs w:val="23"/>
                <w:lang w:val="en-US"/>
              </w:rPr>
            </w:pPr>
          </w:p>
          <w:p w:rsidR="00B35FCA" w:rsidRDefault="00B35FCA" w:rsidP="00B35FCA">
            <w:pPr>
              <w:rPr>
                <w:szCs w:val="23"/>
                <w:lang w:val="en-US"/>
              </w:rPr>
            </w:pPr>
          </w:p>
          <w:p w:rsidR="00B35FCA" w:rsidRDefault="00B35FCA" w:rsidP="00B35FCA">
            <w:pPr>
              <w:rPr>
                <w:szCs w:val="23"/>
                <w:lang w:val="en-US"/>
              </w:rPr>
            </w:pPr>
          </w:p>
          <w:p w:rsidR="004A73DB" w:rsidRDefault="004A73DB" w:rsidP="00B35FCA">
            <w:pPr>
              <w:rPr>
                <w:szCs w:val="23"/>
                <w:lang w:val="en-US"/>
              </w:rPr>
            </w:pPr>
          </w:p>
          <w:p w:rsidR="004A73DB" w:rsidRDefault="004A73DB" w:rsidP="00B35FCA">
            <w:pPr>
              <w:rPr>
                <w:szCs w:val="23"/>
                <w:lang w:val="en-US"/>
              </w:rPr>
            </w:pPr>
          </w:p>
          <w:p w:rsidR="00B35FCA" w:rsidRDefault="00B35FCA" w:rsidP="00B35FCA">
            <w:pPr>
              <w:rPr>
                <w:szCs w:val="23"/>
                <w:lang w:val="en-US"/>
              </w:rPr>
            </w:pPr>
          </w:p>
          <w:p w:rsidR="00965AD4" w:rsidRDefault="00965AD4" w:rsidP="00B35FCA">
            <w:pPr>
              <w:rPr>
                <w:szCs w:val="23"/>
                <w:lang w:val="en-US"/>
              </w:rPr>
            </w:pPr>
          </w:p>
          <w:p w:rsidR="00965AD4" w:rsidRDefault="00965AD4" w:rsidP="00B35FCA">
            <w:pPr>
              <w:rPr>
                <w:szCs w:val="23"/>
                <w:lang w:val="en-US"/>
              </w:rPr>
            </w:pPr>
          </w:p>
          <w:p w:rsidR="00DF5D7A" w:rsidRDefault="00DF5D7A" w:rsidP="00B35FCA">
            <w:pPr>
              <w:rPr>
                <w:szCs w:val="23"/>
                <w:lang w:val="en-US"/>
              </w:rPr>
            </w:pPr>
          </w:p>
          <w:p w:rsidR="00B35FCA" w:rsidRDefault="00B35FCA" w:rsidP="00B35FCA">
            <w:pPr>
              <w:rPr>
                <w:szCs w:val="23"/>
                <w:lang w:val="en-US"/>
              </w:rPr>
            </w:pPr>
          </w:p>
          <w:p w:rsidR="00B35FCA" w:rsidRDefault="00B35FCA" w:rsidP="00B35FCA">
            <w:pPr>
              <w:rPr>
                <w:szCs w:val="23"/>
                <w:lang w:val="en-US"/>
              </w:rPr>
            </w:pPr>
          </w:p>
          <w:p w:rsidR="00B35FCA" w:rsidRDefault="00B35FCA" w:rsidP="00B35FCA">
            <w:pPr>
              <w:rPr>
                <w:szCs w:val="23"/>
                <w:lang w:val="en-US"/>
              </w:rPr>
            </w:pPr>
          </w:p>
        </w:tc>
      </w:tr>
      <w:tr w:rsidR="00965AD4" w:rsidTr="00DF5D7A">
        <w:tc>
          <w:tcPr>
            <w:tcW w:w="9768" w:type="dxa"/>
            <w:gridSpan w:val="2"/>
            <w:shd w:val="clear" w:color="auto" w:fill="D9E2F3" w:themeFill="accent5" w:themeFillTint="33"/>
          </w:tcPr>
          <w:p w:rsidR="00965AD4" w:rsidRPr="0013432F" w:rsidRDefault="00965AD4" w:rsidP="00965AD4">
            <w:pPr>
              <w:rPr>
                <w:rFonts w:cs="Times New Roman"/>
                <w:b/>
                <w:sz w:val="24"/>
                <w:szCs w:val="24"/>
              </w:rPr>
            </w:pPr>
            <w:r w:rsidRPr="0013432F">
              <w:rPr>
                <w:rFonts w:cs="Times New Roman"/>
                <w:b/>
                <w:sz w:val="24"/>
                <w:szCs w:val="24"/>
              </w:rPr>
              <w:t>Reasonable expectations</w:t>
            </w:r>
          </w:p>
        </w:tc>
      </w:tr>
      <w:tr w:rsidR="00965AD4" w:rsidTr="00B35FCA">
        <w:tc>
          <w:tcPr>
            <w:tcW w:w="9768" w:type="dxa"/>
            <w:gridSpan w:val="2"/>
          </w:tcPr>
          <w:p w:rsidR="00965AD4" w:rsidRPr="00D52E8A" w:rsidRDefault="00965AD4" w:rsidP="00965AD4">
            <w:pPr>
              <w:pStyle w:val="ListParagraph"/>
              <w:numPr>
                <w:ilvl w:val="0"/>
                <w:numId w:val="9"/>
              </w:numPr>
              <w:rPr>
                <w:rFonts w:cs="Times New Roman"/>
                <w:szCs w:val="23"/>
              </w:rPr>
            </w:pPr>
            <w:r w:rsidRPr="00D52E8A">
              <w:rPr>
                <w:rFonts w:cs="Times New Roman"/>
                <w:szCs w:val="23"/>
              </w:rPr>
              <w:t xml:space="preserve">Do you have an existing relationship with the individual? </w:t>
            </w:r>
          </w:p>
          <w:p w:rsidR="00965AD4" w:rsidRPr="00D52E8A" w:rsidRDefault="00AB06A8" w:rsidP="00965AD4">
            <w:pPr>
              <w:pStyle w:val="ListParagraph"/>
              <w:numPr>
                <w:ilvl w:val="0"/>
                <w:numId w:val="9"/>
              </w:numPr>
              <w:rPr>
                <w:rFonts w:cs="Times New Roman"/>
                <w:szCs w:val="23"/>
              </w:rPr>
            </w:pPr>
            <w:r>
              <w:rPr>
                <w:rFonts w:cs="Times New Roman"/>
                <w:szCs w:val="23"/>
              </w:rPr>
              <w:t>What’s the nature of the relationship and h</w:t>
            </w:r>
            <w:r w:rsidR="00965AD4" w:rsidRPr="00D52E8A">
              <w:rPr>
                <w:rFonts w:cs="Times New Roman"/>
                <w:szCs w:val="23"/>
              </w:rPr>
              <w:t>ow have you used data in the past?</w:t>
            </w:r>
          </w:p>
          <w:p w:rsidR="00AB06A8" w:rsidRPr="00D52E8A" w:rsidRDefault="00965AD4" w:rsidP="00AB06A8">
            <w:pPr>
              <w:pStyle w:val="ListParagraph"/>
              <w:numPr>
                <w:ilvl w:val="0"/>
                <w:numId w:val="9"/>
              </w:numPr>
              <w:rPr>
                <w:rFonts w:cs="Times New Roman"/>
                <w:szCs w:val="23"/>
              </w:rPr>
            </w:pPr>
            <w:r w:rsidRPr="00D52E8A">
              <w:rPr>
                <w:rFonts w:cs="Times New Roman"/>
                <w:szCs w:val="23"/>
              </w:rPr>
              <w:t>Did you collect the data directly from the individual?</w:t>
            </w:r>
            <w:r w:rsidR="00AB06A8" w:rsidRPr="00D52E8A">
              <w:rPr>
                <w:rFonts w:cs="Times New Roman"/>
                <w:szCs w:val="23"/>
              </w:rPr>
              <w:t xml:space="preserve"> What did you tell </w:t>
            </w:r>
            <w:r w:rsidR="00AB06A8">
              <w:rPr>
                <w:rFonts w:cs="Times New Roman"/>
                <w:szCs w:val="23"/>
              </w:rPr>
              <w:t>them</w:t>
            </w:r>
            <w:r w:rsidR="00AB06A8" w:rsidRPr="00D52E8A">
              <w:rPr>
                <w:rFonts w:cs="Times New Roman"/>
                <w:szCs w:val="23"/>
              </w:rPr>
              <w:t xml:space="preserve"> at the time?</w:t>
            </w:r>
          </w:p>
          <w:p w:rsidR="00965AD4" w:rsidRPr="00D52E8A" w:rsidRDefault="00965AD4" w:rsidP="00965AD4">
            <w:pPr>
              <w:pStyle w:val="ListParagraph"/>
              <w:numPr>
                <w:ilvl w:val="0"/>
                <w:numId w:val="9"/>
              </w:numPr>
              <w:rPr>
                <w:rFonts w:cs="Times New Roman"/>
                <w:szCs w:val="23"/>
              </w:rPr>
            </w:pPr>
            <w:r w:rsidRPr="00D52E8A">
              <w:rPr>
                <w:rFonts w:cs="Times New Roman"/>
                <w:szCs w:val="23"/>
              </w:rPr>
              <w:t xml:space="preserve">If you obtained the data from a third party, what did they tell the individuals about reuse by </w:t>
            </w:r>
            <w:r w:rsidR="0013432F">
              <w:rPr>
                <w:rFonts w:cs="Times New Roman"/>
                <w:szCs w:val="23"/>
              </w:rPr>
              <w:t>third parties</w:t>
            </w:r>
            <w:r w:rsidRPr="00D52E8A">
              <w:rPr>
                <w:rFonts w:cs="Times New Roman"/>
                <w:szCs w:val="23"/>
              </w:rPr>
              <w:t xml:space="preserve"> for other purposes</w:t>
            </w:r>
            <w:r w:rsidR="0013432F">
              <w:rPr>
                <w:rFonts w:cs="Times New Roman"/>
                <w:szCs w:val="23"/>
              </w:rPr>
              <w:t xml:space="preserve"> and does this cover you?</w:t>
            </w:r>
          </w:p>
          <w:p w:rsidR="00965AD4" w:rsidRPr="00D52E8A" w:rsidRDefault="00965AD4" w:rsidP="00965AD4">
            <w:pPr>
              <w:pStyle w:val="ListParagraph"/>
              <w:numPr>
                <w:ilvl w:val="0"/>
                <w:numId w:val="9"/>
              </w:numPr>
              <w:rPr>
                <w:rFonts w:cs="Times New Roman"/>
                <w:szCs w:val="23"/>
              </w:rPr>
            </w:pPr>
            <w:r w:rsidRPr="00D52E8A">
              <w:rPr>
                <w:rFonts w:cs="Times New Roman"/>
                <w:szCs w:val="23"/>
              </w:rPr>
              <w:lastRenderedPageBreak/>
              <w:t>How long ago did you collect the data? Are there any changes in technology or context since then that would affect expectations?</w:t>
            </w:r>
          </w:p>
          <w:p w:rsidR="00965AD4" w:rsidRPr="00D52E8A" w:rsidRDefault="00965AD4" w:rsidP="00965AD4">
            <w:pPr>
              <w:pStyle w:val="ListParagraph"/>
              <w:numPr>
                <w:ilvl w:val="0"/>
                <w:numId w:val="9"/>
              </w:numPr>
              <w:rPr>
                <w:rFonts w:cs="Times New Roman"/>
                <w:szCs w:val="23"/>
              </w:rPr>
            </w:pPr>
            <w:r w:rsidRPr="00D52E8A">
              <w:rPr>
                <w:rFonts w:cs="Times New Roman"/>
                <w:szCs w:val="23"/>
              </w:rPr>
              <w:t>Is your intended purpose and method widely understood?</w:t>
            </w:r>
          </w:p>
          <w:p w:rsidR="00965AD4" w:rsidRPr="00D52E8A" w:rsidRDefault="00965AD4" w:rsidP="00965AD4">
            <w:pPr>
              <w:pStyle w:val="ListParagraph"/>
              <w:numPr>
                <w:ilvl w:val="0"/>
                <w:numId w:val="9"/>
              </w:numPr>
              <w:rPr>
                <w:rFonts w:cs="Times New Roman"/>
                <w:szCs w:val="23"/>
              </w:rPr>
            </w:pPr>
            <w:r w:rsidRPr="00D52E8A">
              <w:rPr>
                <w:rFonts w:cs="Times New Roman"/>
                <w:szCs w:val="23"/>
              </w:rPr>
              <w:t>Are you intending to do anything new or innovative?</w:t>
            </w:r>
          </w:p>
          <w:p w:rsidR="00965AD4" w:rsidRPr="00ED5B03" w:rsidRDefault="00965AD4" w:rsidP="00ED5B03">
            <w:pPr>
              <w:pStyle w:val="ListParagraph"/>
              <w:numPr>
                <w:ilvl w:val="0"/>
                <w:numId w:val="9"/>
              </w:numPr>
              <w:rPr>
                <w:rFonts w:cs="Times New Roman"/>
                <w:szCs w:val="23"/>
              </w:rPr>
            </w:pPr>
            <w:r w:rsidRPr="00D52E8A">
              <w:rPr>
                <w:rFonts w:cs="Times New Roman"/>
                <w:szCs w:val="23"/>
              </w:rPr>
              <w:t>Do you have any evidence about expectations</w:t>
            </w:r>
            <w:r w:rsidR="0013432F">
              <w:rPr>
                <w:rFonts w:cs="Times New Roman"/>
                <w:szCs w:val="23"/>
              </w:rPr>
              <w:t xml:space="preserve"> </w:t>
            </w:r>
            <w:r w:rsidR="00ED5B03">
              <w:rPr>
                <w:rFonts w:cs="Times New Roman"/>
                <w:szCs w:val="23"/>
              </w:rPr>
              <w:t>–</w:t>
            </w:r>
            <w:r w:rsidR="0013432F" w:rsidRPr="00ED5B03">
              <w:rPr>
                <w:rFonts w:cs="Times New Roman"/>
                <w:szCs w:val="23"/>
              </w:rPr>
              <w:t xml:space="preserve"> </w:t>
            </w:r>
            <w:proofErr w:type="spellStart"/>
            <w:r w:rsidR="0013432F" w:rsidRPr="00ED5B03">
              <w:rPr>
                <w:rFonts w:cs="Times New Roman"/>
                <w:szCs w:val="23"/>
              </w:rPr>
              <w:t>eg</w:t>
            </w:r>
            <w:proofErr w:type="spellEnd"/>
            <w:r w:rsidRPr="00ED5B03">
              <w:rPr>
                <w:rFonts w:cs="Times New Roman"/>
                <w:szCs w:val="23"/>
              </w:rPr>
              <w:t xml:space="preserve"> from ma</w:t>
            </w:r>
            <w:r w:rsidR="0013432F" w:rsidRPr="00ED5B03">
              <w:rPr>
                <w:rFonts w:cs="Times New Roman"/>
                <w:szCs w:val="23"/>
              </w:rPr>
              <w:t xml:space="preserve">rket research, focus groups or </w:t>
            </w:r>
            <w:r w:rsidR="00AB06A8" w:rsidRPr="00ED5B03">
              <w:rPr>
                <w:rFonts w:cs="Times New Roman"/>
                <w:szCs w:val="23"/>
              </w:rPr>
              <w:t xml:space="preserve">other forms of </w:t>
            </w:r>
            <w:r w:rsidR="0013432F" w:rsidRPr="00ED5B03">
              <w:rPr>
                <w:rFonts w:cs="Times New Roman"/>
                <w:szCs w:val="23"/>
              </w:rPr>
              <w:t>consultation?</w:t>
            </w:r>
          </w:p>
          <w:p w:rsidR="00965AD4" w:rsidRPr="0013432F" w:rsidRDefault="00965AD4" w:rsidP="00965AD4">
            <w:pPr>
              <w:pStyle w:val="ListParagraph"/>
              <w:numPr>
                <w:ilvl w:val="0"/>
                <w:numId w:val="9"/>
              </w:numPr>
              <w:rPr>
                <w:rFonts w:cs="Times New Roman"/>
                <w:szCs w:val="23"/>
              </w:rPr>
            </w:pPr>
            <w:r w:rsidRPr="00D52E8A">
              <w:rPr>
                <w:rFonts w:cs="Times New Roman"/>
                <w:szCs w:val="23"/>
              </w:rPr>
              <w:t>Are there any other factors in the particular circumstances that mean they would or would not expect the processing?</w:t>
            </w:r>
          </w:p>
        </w:tc>
      </w:tr>
      <w:tr w:rsidR="00965AD4" w:rsidTr="00B35FCA">
        <w:tc>
          <w:tcPr>
            <w:tcW w:w="9768" w:type="dxa"/>
            <w:gridSpan w:val="2"/>
          </w:tcPr>
          <w:p w:rsidR="00965AD4" w:rsidRDefault="00965AD4" w:rsidP="00965AD4">
            <w:pPr>
              <w:rPr>
                <w:szCs w:val="23"/>
                <w:lang w:val="en-US"/>
              </w:rPr>
            </w:pPr>
          </w:p>
          <w:p w:rsidR="00965AD4" w:rsidRDefault="00B07FAF" w:rsidP="00965AD4">
            <w:pPr>
              <w:rPr>
                <w:szCs w:val="23"/>
                <w:lang w:val="en-US"/>
              </w:rPr>
            </w:pPr>
            <w:r>
              <w:rPr>
                <w:szCs w:val="23"/>
                <w:lang w:val="en-US"/>
              </w:rPr>
              <w:t>All data collected is collected directly from the individual or if a child from a parent and or guardian, we do so through the completion of membership forms, as part of the form we include our data processing policy and the statement on legitimate interest choice.</w:t>
            </w:r>
          </w:p>
          <w:p w:rsidR="00B07FAF" w:rsidRDefault="00B07FAF" w:rsidP="00965AD4">
            <w:pPr>
              <w:rPr>
                <w:szCs w:val="23"/>
                <w:lang w:val="en-US"/>
              </w:rPr>
            </w:pPr>
          </w:p>
          <w:p w:rsidR="00B07FAF" w:rsidRDefault="00B07FAF" w:rsidP="00965AD4">
            <w:pPr>
              <w:rPr>
                <w:szCs w:val="23"/>
                <w:lang w:val="en-US"/>
              </w:rPr>
            </w:pPr>
            <w:r>
              <w:rPr>
                <w:szCs w:val="23"/>
                <w:lang w:val="en-US"/>
              </w:rPr>
              <w:t>We do not use or share data with third parties</w:t>
            </w:r>
          </w:p>
          <w:p w:rsidR="00B07FAF" w:rsidRDefault="00B07FAF" w:rsidP="00965AD4">
            <w:pPr>
              <w:rPr>
                <w:szCs w:val="23"/>
                <w:lang w:val="en-US"/>
              </w:rPr>
            </w:pPr>
          </w:p>
          <w:p w:rsidR="00B07FAF" w:rsidRDefault="00B07FAF" w:rsidP="00965AD4">
            <w:pPr>
              <w:rPr>
                <w:szCs w:val="23"/>
                <w:lang w:val="en-US"/>
              </w:rPr>
            </w:pPr>
            <w:r>
              <w:rPr>
                <w:szCs w:val="23"/>
                <w:lang w:val="en-US"/>
              </w:rPr>
              <w:t>We have no commercial element and as such do not carry out commercial research.</w:t>
            </w: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965AD4" w:rsidRDefault="00965AD4" w:rsidP="00965AD4">
            <w:pPr>
              <w:rPr>
                <w:szCs w:val="23"/>
                <w:lang w:val="en-US"/>
              </w:rPr>
            </w:pPr>
          </w:p>
          <w:p w:rsidR="00DF5D7A" w:rsidRDefault="00DF5D7A" w:rsidP="00965AD4">
            <w:pPr>
              <w:rPr>
                <w:szCs w:val="23"/>
                <w:lang w:val="en-US"/>
              </w:rPr>
            </w:pPr>
          </w:p>
          <w:p w:rsidR="00DF5D7A" w:rsidRDefault="00DF5D7A" w:rsidP="00965AD4">
            <w:pPr>
              <w:rPr>
                <w:szCs w:val="23"/>
                <w:lang w:val="en-US"/>
              </w:rPr>
            </w:pPr>
          </w:p>
          <w:p w:rsidR="00DF5D7A" w:rsidRDefault="00DF5D7A" w:rsidP="00965AD4">
            <w:pPr>
              <w:rPr>
                <w:szCs w:val="23"/>
                <w:lang w:val="en-US"/>
              </w:rPr>
            </w:pPr>
          </w:p>
          <w:p w:rsidR="00DF5D7A" w:rsidRDefault="00DF5D7A" w:rsidP="00965AD4">
            <w:pPr>
              <w:rPr>
                <w:szCs w:val="23"/>
                <w:lang w:val="en-US"/>
              </w:rPr>
            </w:pPr>
          </w:p>
        </w:tc>
      </w:tr>
      <w:tr w:rsidR="00965AD4" w:rsidTr="00DF5D7A">
        <w:tc>
          <w:tcPr>
            <w:tcW w:w="9768" w:type="dxa"/>
            <w:gridSpan w:val="2"/>
            <w:shd w:val="clear" w:color="auto" w:fill="D9E2F3" w:themeFill="accent5" w:themeFillTint="33"/>
          </w:tcPr>
          <w:p w:rsidR="00965AD4" w:rsidRPr="0013432F" w:rsidRDefault="00965AD4" w:rsidP="00965AD4">
            <w:pPr>
              <w:rPr>
                <w:rFonts w:cs="Times New Roman"/>
                <w:b/>
                <w:sz w:val="24"/>
                <w:szCs w:val="24"/>
              </w:rPr>
            </w:pPr>
            <w:r w:rsidRPr="0013432F">
              <w:rPr>
                <w:rFonts w:cs="Times New Roman"/>
                <w:b/>
                <w:sz w:val="24"/>
                <w:szCs w:val="24"/>
              </w:rPr>
              <w:t>Likely impact</w:t>
            </w:r>
          </w:p>
        </w:tc>
      </w:tr>
      <w:tr w:rsidR="00965AD4" w:rsidTr="00B35FCA">
        <w:tc>
          <w:tcPr>
            <w:tcW w:w="9768" w:type="dxa"/>
            <w:gridSpan w:val="2"/>
          </w:tcPr>
          <w:p w:rsidR="00965AD4" w:rsidRDefault="00965AD4" w:rsidP="00965AD4">
            <w:pPr>
              <w:pStyle w:val="ListParagraph"/>
              <w:numPr>
                <w:ilvl w:val="0"/>
                <w:numId w:val="11"/>
              </w:numPr>
              <w:rPr>
                <w:rFonts w:cs="Times New Roman"/>
                <w:szCs w:val="23"/>
              </w:rPr>
            </w:pPr>
            <w:r w:rsidRPr="00D52E8A">
              <w:rPr>
                <w:rFonts w:cs="Times New Roman"/>
                <w:szCs w:val="23"/>
              </w:rPr>
              <w:t>What are the possible impacts of the processing on people?</w:t>
            </w:r>
          </w:p>
          <w:p w:rsidR="00AB06A8" w:rsidRDefault="00AB06A8" w:rsidP="00965AD4">
            <w:pPr>
              <w:pStyle w:val="ListParagraph"/>
              <w:numPr>
                <w:ilvl w:val="0"/>
                <w:numId w:val="11"/>
              </w:numPr>
              <w:rPr>
                <w:rFonts w:cs="Times New Roman"/>
                <w:szCs w:val="23"/>
              </w:rPr>
            </w:pPr>
            <w:r>
              <w:rPr>
                <w:rFonts w:cs="Times New Roman"/>
                <w:szCs w:val="23"/>
              </w:rPr>
              <w:t>Will individuals lose any control over the use of their personal data?</w:t>
            </w:r>
          </w:p>
          <w:p w:rsidR="00AB06A8" w:rsidRPr="00D52E8A" w:rsidRDefault="00AB06A8" w:rsidP="00965AD4">
            <w:pPr>
              <w:pStyle w:val="ListParagraph"/>
              <w:numPr>
                <w:ilvl w:val="0"/>
                <w:numId w:val="11"/>
              </w:numPr>
              <w:rPr>
                <w:rFonts w:cs="Times New Roman"/>
                <w:szCs w:val="23"/>
              </w:rPr>
            </w:pPr>
            <w:r>
              <w:rPr>
                <w:rFonts w:cs="Times New Roman"/>
                <w:szCs w:val="23"/>
              </w:rPr>
              <w:t>What is the likelihood and severity of any potential impact?</w:t>
            </w:r>
          </w:p>
          <w:p w:rsidR="00965AD4" w:rsidRPr="00D52E8A" w:rsidRDefault="00965AD4" w:rsidP="00965AD4">
            <w:pPr>
              <w:pStyle w:val="ListParagraph"/>
              <w:numPr>
                <w:ilvl w:val="0"/>
                <w:numId w:val="11"/>
              </w:numPr>
              <w:rPr>
                <w:rFonts w:cs="Times New Roman"/>
                <w:szCs w:val="23"/>
              </w:rPr>
            </w:pPr>
            <w:r w:rsidRPr="00D52E8A">
              <w:rPr>
                <w:rFonts w:cs="Times New Roman"/>
                <w:szCs w:val="23"/>
              </w:rPr>
              <w:t>Are some people likely to object to the processing or find it intrusive?</w:t>
            </w:r>
          </w:p>
          <w:p w:rsidR="00965AD4" w:rsidRPr="00D52E8A" w:rsidRDefault="00965AD4" w:rsidP="00965AD4">
            <w:pPr>
              <w:pStyle w:val="ListParagraph"/>
              <w:numPr>
                <w:ilvl w:val="0"/>
                <w:numId w:val="11"/>
              </w:numPr>
              <w:rPr>
                <w:rFonts w:cs="Times New Roman"/>
                <w:szCs w:val="23"/>
              </w:rPr>
            </w:pPr>
            <w:r w:rsidRPr="00D52E8A">
              <w:rPr>
                <w:rFonts w:cs="Times New Roman"/>
                <w:szCs w:val="23"/>
              </w:rPr>
              <w:t>Would you be happy to explain the processing to individuals?</w:t>
            </w:r>
          </w:p>
          <w:p w:rsidR="00965AD4" w:rsidRPr="0013432F" w:rsidRDefault="00965AD4" w:rsidP="00965AD4">
            <w:pPr>
              <w:pStyle w:val="ListParagraph"/>
              <w:numPr>
                <w:ilvl w:val="0"/>
                <w:numId w:val="11"/>
              </w:numPr>
              <w:rPr>
                <w:rFonts w:cs="Times New Roman"/>
                <w:szCs w:val="23"/>
              </w:rPr>
            </w:pPr>
            <w:r w:rsidRPr="00D52E8A">
              <w:rPr>
                <w:rFonts w:cs="Times New Roman"/>
                <w:szCs w:val="23"/>
              </w:rPr>
              <w:t>Can you adopt any safeguards to minimise the impact?</w:t>
            </w:r>
          </w:p>
        </w:tc>
      </w:tr>
      <w:tr w:rsidR="00965AD4" w:rsidTr="00AB06A8">
        <w:trPr>
          <w:trHeight w:val="4535"/>
        </w:trPr>
        <w:tc>
          <w:tcPr>
            <w:tcW w:w="9768" w:type="dxa"/>
            <w:gridSpan w:val="2"/>
          </w:tcPr>
          <w:p w:rsidR="00965AD4" w:rsidRDefault="00B07FAF" w:rsidP="00AB06A8">
            <w:pPr>
              <w:rPr>
                <w:rFonts w:cs="Times New Roman"/>
                <w:szCs w:val="23"/>
              </w:rPr>
            </w:pPr>
            <w:r>
              <w:rPr>
                <w:rFonts w:cs="Times New Roman"/>
                <w:szCs w:val="23"/>
              </w:rPr>
              <w:lastRenderedPageBreak/>
              <w:t xml:space="preserve">We have carefully considered the impact of data processing by the club, bearing in mind we are a members only </w:t>
            </w:r>
            <w:proofErr w:type="gramStart"/>
            <w:r>
              <w:rPr>
                <w:rFonts w:cs="Times New Roman"/>
                <w:szCs w:val="23"/>
              </w:rPr>
              <w:t>club ,</w:t>
            </w:r>
            <w:proofErr w:type="gramEnd"/>
            <w:r>
              <w:rPr>
                <w:rFonts w:cs="Times New Roman"/>
                <w:szCs w:val="23"/>
              </w:rPr>
              <w:t xml:space="preserve"> the data we process is only for the purposes of providing fixtures and making contact to arrange fixtures, we </w:t>
            </w:r>
            <w:r w:rsidR="000376E3">
              <w:rPr>
                <w:rFonts w:cs="Times New Roman"/>
                <w:szCs w:val="23"/>
              </w:rPr>
              <w:t xml:space="preserve">do not </w:t>
            </w:r>
            <w:proofErr w:type="spellStart"/>
            <w:r w:rsidR="000376E3">
              <w:rPr>
                <w:rFonts w:cs="Times New Roman"/>
                <w:szCs w:val="23"/>
              </w:rPr>
              <w:t>kep</w:t>
            </w:r>
            <w:proofErr w:type="spellEnd"/>
            <w:r w:rsidR="000376E3">
              <w:rPr>
                <w:rFonts w:cs="Times New Roman"/>
                <w:szCs w:val="23"/>
              </w:rPr>
              <w:t xml:space="preserve"> special or highly sensitive data, save for coaches who must complete DBS checks, however the processing of that data is legitimate and proportionate in the effective running of a community sports club.</w:t>
            </w:r>
          </w:p>
          <w:p w:rsidR="000376E3" w:rsidRDefault="000376E3" w:rsidP="00AB06A8">
            <w:pPr>
              <w:rPr>
                <w:rFonts w:cs="Times New Roman"/>
                <w:szCs w:val="23"/>
              </w:rPr>
            </w:pPr>
          </w:p>
          <w:p w:rsidR="000376E3" w:rsidRDefault="000376E3" w:rsidP="00AB06A8">
            <w:pPr>
              <w:rPr>
                <w:rFonts w:cs="Times New Roman"/>
                <w:szCs w:val="23"/>
              </w:rPr>
            </w:pPr>
            <w:r>
              <w:rPr>
                <w:rFonts w:cs="Times New Roman"/>
                <w:szCs w:val="23"/>
              </w:rPr>
              <w:t>Our GDPR policy documents are uploading to the internet web page and data processing statements are including on all correspondence with members.</w:t>
            </w:r>
          </w:p>
          <w:p w:rsidR="000376E3" w:rsidRDefault="000376E3" w:rsidP="00AB06A8">
            <w:pPr>
              <w:rPr>
                <w:rFonts w:cs="Times New Roman"/>
                <w:szCs w:val="23"/>
              </w:rPr>
            </w:pPr>
          </w:p>
          <w:p w:rsidR="000376E3" w:rsidRPr="00D52E8A" w:rsidRDefault="000376E3" w:rsidP="00AB06A8">
            <w:pPr>
              <w:rPr>
                <w:rFonts w:cs="Times New Roman"/>
                <w:szCs w:val="23"/>
              </w:rPr>
            </w:pPr>
            <w:r>
              <w:rPr>
                <w:rFonts w:cs="Times New Roman"/>
                <w:szCs w:val="23"/>
              </w:rPr>
              <w:t>Given all members ask to join we do not believe anyone would object to this method of compliance.</w:t>
            </w:r>
          </w:p>
        </w:tc>
      </w:tr>
      <w:tr w:rsidR="00DF5D7A" w:rsidTr="00AB06A8">
        <w:tc>
          <w:tcPr>
            <w:tcW w:w="7366" w:type="dxa"/>
          </w:tcPr>
          <w:p w:rsidR="00DF5D7A" w:rsidRPr="00965AD4" w:rsidRDefault="00DF5D7A" w:rsidP="00965AD4">
            <w:pPr>
              <w:rPr>
                <w:rFonts w:cs="Times New Roman"/>
                <w:sz w:val="16"/>
                <w:szCs w:val="16"/>
              </w:rPr>
            </w:pPr>
          </w:p>
          <w:p w:rsidR="00DF5D7A" w:rsidRPr="00D52E8A" w:rsidRDefault="00DF5D7A" w:rsidP="00965AD4">
            <w:pPr>
              <w:rPr>
                <w:rFonts w:cs="Times New Roman"/>
                <w:szCs w:val="23"/>
              </w:rPr>
            </w:pPr>
            <w:r w:rsidRPr="00D52E8A">
              <w:rPr>
                <w:rFonts w:cs="Times New Roman"/>
                <w:szCs w:val="23"/>
              </w:rPr>
              <w:t xml:space="preserve">Can you offer individuals an opt-out? </w:t>
            </w:r>
          </w:p>
          <w:p w:rsidR="00DF5D7A" w:rsidRPr="00DF5D7A" w:rsidRDefault="00DF5D7A" w:rsidP="00DF5D7A">
            <w:pPr>
              <w:rPr>
                <w:rFonts w:cs="Times New Roman"/>
                <w:sz w:val="16"/>
                <w:szCs w:val="16"/>
              </w:rPr>
            </w:pPr>
          </w:p>
        </w:tc>
        <w:tc>
          <w:tcPr>
            <w:tcW w:w="2402" w:type="dxa"/>
          </w:tcPr>
          <w:p w:rsidR="00DF5D7A" w:rsidRPr="00DF5D7A" w:rsidRDefault="00DF5D7A" w:rsidP="00DF5D7A">
            <w:pPr>
              <w:rPr>
                <w:rFonts w:cs="Times New Roman"/>
                <w:sz w:val="16"/>
                <w:szCs w:val="16"/>
              </w:rPr>
            </w:pPr>
          </w:p>
          <w:p w:rsidR="00DF5D7A" w:rsidRPr="00DF5D7A" w:rsidRDefault="000376E3" w:rsidP="00AB06A8">
            <w:pPr>
              <w:jc w:val="center"/>
              <w:rPr>
                <w:rFonts w:cs="Times New Roman"/>
                <w:sz w:val="16"/>
                <w:szCs w:val="16"/>
              </w:rPr>
            </w:pPr>
            <w:r>
              <w:rPr>
                <w:rFonts w:cs="Times New Roman"/>
                <w:szCs w:val="23"/>
              </w:rPr>
              <w:t xml:space="preserve">Yes </w:t>
            </w:r>
          </w:p>
        </w:tc>
      </w:tr>
    </w:tbl>
    <w:p w:rsidR="00E3542F" w:rsidRDefault="00E3542F">
      <w:pPr>
        <w:spacing w:line="240" w:lineRule="auto"/>
        <w:rPr>
          <w:rFonts w:eastAsia="Times New Roman" w:cs="Times New Roman"/>
          <w:szCs w:val="20"/>
          <w:lang w:val="en-US" w:eastAsia="en-GB"/>
        </w:rPr>
      </w:pPr>
    </w:p>
    <w:tbl>
      <w:tblPr>
        <w:tblStyle w:val="TableGrid"/>
        <w:tblW w:w="0" w:type="auto"/>
        <w:tblLook w:val="04A0"/>
      </w:tblPr>
      <w:tblGrid>
        <w:gridCol w:w="9768"/>
      </w:tblGrid>
      <w:tr w:rsidR="00856214" w:rsidRPr="00165C4F"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856214" w:rsidRPr="00165C4F" w:rsidRDefault="00856214" w:rsidP="00544E8E">
            <w:pPr>
              <w:rPr>
                <w:rFonts w:ascii="Georgia" w:hAnsi="Georgia"/>
                <w:sz w:val="36"/>
                <w:szCs w:val="36"/>
                <w:lang w:val="en-US"/>
              </w:rPr>
            </w:pPr>
            <w:r>
              <w:rPr>
                <w:rFonts w:ascii="Georgia" w:hAnsi="Georgia"/>
                <w:color w:val="FFFFFF" w:themeColor="background1"/>
                <w:sz w:val="36"/>
                <w:szCs w:val="36"/>
                <w:lang w:val="en-US"/>
              </w:rPr>
              <w:t>Making the decision</w:t>
            </w:r>
          </w:p>
        </w:tc>
      </w:tr>
    </w:tbl>
    <w:p w:rsidR="00E3542F" w:rsidRPr="00856214" w:rsidRDefault="00E3542F" w:rsidP="00491957">
      <w:pPr>
        <w:spacing w:line="240" w:lineRule="auto"/>
        <w:rPr>
          <w:rFonts w:cs="Times New Roman"/>
          <w:sz w:val="16"/>
          <w:szCs w:val="16"/>
        </w:rPr>
      </w:pPr>
    </w:p>
    <w:p w:rsidR="006B1D6E" w:rsidRPr="00D52E8A" w:rsidRDefault="00746F4F" w:rsidP="00856214">
      <w:pPr>
        <w:spacing w:line="240" w:lineRule="auto"/>
        <w:rPr>
          <w:rFonts w:cs="Times New Roman"/>
          <w:szCs w:val="23"/>
        </w:rPr>
      </w:pPr>
      <w:r w:rsidRPr="00D52E8A">
        <w:rPr>
          <w:rFonts w:cs="Times New Roman"/>
          <w:szCs w:val="23"/>
        </w:rPr>
        <w:t>This is where you use</w:t>
      </w:r>
      <w:r w:rsidR="004D6676" w:rsidRPr="00D52E8A">
        <w:rPr>
          <w:rFonts w:cs="Times New Roman"/>
          <w:szCs w:val="23"/>
        </w:rPr>
        <w:t xml:space="preserve"> your answers to Parts 1, 2 and 3 </w:t>
      </w:r>
      <w:r w:rsidRPr="00D52E8A">
        <w:rPr>
          <w:rFonts w:cs="Times New Roman"/>
          <w:szCs w:val="23"/>
        </w:rPr>
        <w:t xml:space="preserve">to decide whether or not you can apply the legitimate </w:t>
      </w:r>
      <w:proofErr w:type="gramStart"/>
      <w:r w:rsidRPr="00D52E8A">
        <w:rPr>
          <w:rFonts w:cs="Times New Roman"/>
          <w:szCs w:val="23"/>
        </w:rPr>
        <w:t>interests</w:t>
      </w:r>
      <w:proofErr w:type="gramEnd"/>
      <w:r w:rsidRPr="00D52E8A">
        <w:rPr>
          <w:rFonts w:cs="Times New Roman"/>
          <w:szCs w:val="23"/>
        </w:rPr>
        <w:t xml:space="preserve"> basis.</w:t>
      </w:r>
    </w:p>
    <w:p w:rsidR="00856214" w:rsidRPr="00856214" w:rsidRDefault="00856214" w:rsidP="00856214">
      <w:pPr>
        <w:spacing w:line="240" w:lineRule="auto"/>
        <w:rPr>
          <w:rFonts w:cs="Times New Roman"/>
          <w:sz w:val="16"/>
          <w:szCs w:val="16"/>
        </w:rPr>
      </w:pPr>
    </w:p>
    <w:tbl>
      <w:tblPr>
        <w:tblStyle w:val="TableGrid"/>
        <w:tblW w:w="0" w:type="auto"/>
        <w:tblLook w:val="04A0"/>
      </w:tblPr>
      <w:tblGrid>
        <w:gridCol w:w="3539"/>
        <w:gridCol w:w="3827"/>
        <w:gridCol w:w="2402"/>
      </w:tblGrid>
      <w:tr w:rsidR="006868FD" w:rsidRPr="00C65D0B" w:rsidTr="006868FD">
        <w:tc>
          <w:tcPr>
            <w:tcW w:w="7366" w:type="dxa"/>
            <w:gridSpan w:val="2"/>
          </w:tcPr>
          <w:p w:rsidR="006868FD" w:rsidRPr="00D52E8A" w:rsidRDefault="006868FD" w:rsidP="00DB1CA3">
            <w:pPr>
              <w:rPr>
                <w:sz w:val="16"/>
                <w:szCs w:val="16"/>
                <w:lang w:val="en-US"/>
              </w:rPr>
            </w:pPr>
            <w:r w:rsidRPr="00344EE4">
              <w:rPr>
                <w:sz w:val="24"/>
                <w:szCs w:val="24"/>
                <w:lang w:val="en-US"/>
              </w:rPr>
              <w:t xml:space="preserve"> </w:t>
            </w:r>
          </w:p>
          <w:p w:rsidR="006868FD" w:rsidRPr="00D52E8A" w:rsidRDefault="006868FD" w:rsidP="00DB1CA3">
            <w:pPr>
              <w:rPr>
                <w:szCs w:val="23"/>
                <w:lang w:val="en-US"/>
              </w:rPr>
            </w:pPr>
            <w:r w:rsidRPr="00D52E8A">
              <w:rPr>
                <w:szCs w:val="23"/>
                <w:lang w:val="en-US"/>
              </w:rPr>
              <w:t xml:space="preserve">Can you rely on legitimate interests for this processing? </w:t>
            </w:r>
          </w:p>
          <w:p w:rsidR="006868FD" w:rsidRPr="006868FD" w:rsidRDefault="006868FD" w:rsidP="006868FD">
            <w:pPr>
              <w:rPr>
                <w:sz w:val="16"/>
                <w:szCs w:val="16"/>
                <w:lang w:val="en-US"/>
              </w:rPr>
            </w:pPr>
          </w:p>
        </w:tc>
        <w:tc>
          <w:tcPr>
            <w:tcW w:w="2402" w:type="dxa"/>
          </w:tcPr>
          <w:p w:rsidR="006868FD" w:rsidRPr="006868FD" w:rsidRDefault="006868FD" w:rsidP="006868FD">
            <w:pPr>
              <w:rPr>
                <w:sz w:val="16"/>
                <w:szCs w:val="16"/>
                <w:lang w:val="en-US"/>
              </w:rPr>
            </w:pPr>
          </w:p>
          <w:p w:rsidR="006868FD" w:rsidRPr="006868FD" w:rsidRDefault="000376E3" w:rsidP="00AB06A8">
            <w:pPr>
              <w:jc w:val="center"/>
              <w:rPr>
                <w:szCs w:val="23"/>
                <w:lang w:val="en-US"/>
              </w:rPr>
            </w:pPr>
            <w:r>
              <w:rPr>
                <w:szCs w:val="23"/>
                <w:lang w:val="en-US"/>
              </w:rPr>
              <w:t xml:space="preserve">Yes </w:t>
            </w:r>
          </w:p>
        </w:tc>
      </w:tr>
      <w:tr w:rsidR="00344EE4" w:rsidRPr="00C65D0B" w:rsidTr="00DB1CA3">
        <w:tc>
          <w:tcPr>
            <w:tcW w:w="9768" w:type="dxa"/>
            <w:gridSpan w:val="3"/>
          </w:tcPr>
          <w:p w:rsidR="00D52E8A" w:rsidRPr="00D52E8A" w:rsidRDefault="00D52E8A" w:rsidP="00DB1CA3">
            <w:pPr>
              <w:rPr>
                <w:sz w:val="16"/>
                <w:szCs w:val="16"/>
                <w:lang w:val="en-US"/>
              </w:rPr>
            </w:pPr>
          </w:p>
          <w:p w:rsidR="00344EE4" w:rsidRPr="00D52E8A" w:rsidRDefault="00344EE4" w:rsidP="00DB1CA3">
            <w:pPr>
              <w:rPr>
                <w:szCs w:val="23"/>
                <w:lang w:val="en-US"/>
              </w:rPr>
            </w:pPr>
            <w:r w:rsidRPr="00D52E8A">
              <w:rPr>
                <w:szCs w:val="23"/>
                <w:lang w:val="en-US"/>
              </w:rPr>
              <w:t>Do you have any comments to justify your answer? (optional)</w:t>
            </w:r>
          </w:p>
          <w:p w:rsidR="00344EE4" w:rsidRDefault="00344EE4" w:rsidP="00DB1CA3">
            <w:pPr>
              <w:rPr>
                <w:sz w:val="24"/>
                <w:szCs w:val="24"/>
                <w:lang w:val="en-US"/>
              </w:rPr>
            </w:pPr>
          </w:p>
          <w:p w:rsidR="00344EE4" w:rsidRDefault="00344EE4" w:rsidP="00DB1CA3">
            <w:pPr>
              <w:rPr>
                <w:sz w:val="24"/>
                <w:szCs w:val="24"/>
                <w:lang w:val="en-US"/>
              </w:rPr>
            </w:pPr>
          </w:p>
          <w:p w:rsidR="00344EE4" w:rsidRDefault="00344EE4" w:rsidP="00DB1CA3">
            <w:pPr>
              <w:rPr>
                <w:sz w:val="24"/>
                <w:szCs w:val="24"/>
                <w:lang w:val="en-US"/>
              </w:rPr>
            </w:pPr>
          </w:p>
          <w:p w:rsidR="00344EE4" w:rsidRDefault="00344EE4" w:rsidP="00DB1CA3">
            <w:pPr>
              <w:rPr>
                <w:sz w:val="24"/>
                <w:szCs w:val="24"/>
                <w:lang w:val="en-US"/>
              </w:rPr>
            </w:pPr>
          </w:p>
          <w:p w:rsidR="00344EE4" w:rsidRDefault="00344EE4" w:rsidP="00DB1CA3">
            <w:pPr>
              <w:rPr>
                <w:sz w:val="24"/>
                <w:szCs w:val="24"/>
                <w:lang w:val="en-US"/>
              </w:rPr>
            </w:pPr>
          </w:p>
          <w:p w:rsidR="00344EE4" w:rsidRDefault="00344EE4" w:rsidP="00DB1CA3">
            <w:pPr>
              <w:rPr>
                <w:sz w:val="24"/>
                <w:szCs w:val="24"/>
                <w:lang w:val="en-US"/>
              </w:rPr>
            </w:pPr>
          </w:p>
          <w:p w:rsidR="00344EE4" w:rsidRPr="006868FD" w:rsidRDefault="00344EE4" w:rsidP="00DB1CA3">
            <w:pPr>
              <w:rPr>
                <w:sz w:val="16"/>
                <w:szCs w:val="16"/>
                <w:lang w:val="en-US"/>
              </w:rPr>
            </w:pPr>
          </w:p>
        </w:tc>
      </w:tr>
      <w:tr w:rsidR="005D628E" w:rsidTr="005D628E">
        <w:tc>
          <w:tcPr>
            <w:tcW w:w="3539" w:type="dxa"/>
          </w:tcPr>
          <w:p w:rsidR="005D628E" w:rsidRDefault="005D628E" w:rsidP="00DB1CA3">
            <w:pPr>
              <w:rPr>
                <w:szCs w:val="23"/>
                <w:lang w:val="en-US"/>
              </w:rPr>
            </w:pPr>
            <w:r>
              <w:rPr>
                <w:szCs w:val="23"/>
                <w:lang w:val="en-US"/>
              </w:rPr>
              <w:t>LIA completed by</w:t>
            </w:r>
          </w:p>
        </w:tc>
        <w:tc>
          <w:tcPr>
            <w:tcW w:w="6229" w:type="dxa"/>
            <w:gridSpan w:val="2"/>
          </w:tcPr>
          <w:p w:rsidR="005D628E" w:rsidRDefault="000376E3" w:rsidP="00DB1CA3">
            <w:pPr>
              <w:rPr>
                <w:szCs w:val="23"/>
                <w:lang w:val="en-US"/>
              </w:rPr>
            </w:pPr>
            <w:r>
              <w:rPr>
                <w:szCs w:val="23"/>
                <w:lang w:val="en-US"/>
              </w:rPr>
              <w:t xml:space="preserve">P Goldspring / Ern Marden </w:t>
            </w:r>
          </w:p>
        </w:tc>
      </w:tr>
      <w:tr w:rsidR="005D628E" w:rsidTr="005D628E">
        <w:tc>
          <w:tcPr>
            <w:tcW w:w="3539" w:type="dxa"/>
          </w:tcPr>
          <w:p w:rsidR="005D628E" w:rsidRDefault="005D628E" w:rsidP="00DB1CA3">
            <w:pPr>
              <w:rPr>
                <w:szCs w:val="23"/>
                <w:lang w:val="en-US"/>
              </w:rPr>
            </w:pPr>
            <w:r>
              <w:rPr>
                <w:szCs w:val="23"/>
                <w:lang w:val="en-US"/>
              </w:rPr>
              <w:t xml:space="preserve">Date </w:t>
            </w:r>
          </w:p>
        </w:tc>
        <w:tc>
          <w:tcPr>
            <w:tcW w:w="6229" w:type="dxa"/>
            <w:gridSpan w:val="2"/>
          </w:tcPr>
          <w:p w:rsidR="005D628E" w:rsidRDefault="000376E3" w:rsidP="00DB1CA3">
            <w:pPr>
              <w:rPr>
                <w:szCs w:val="23"/>
                <w:lang w:val="en-US"/>
              </w:rPr>
            </w:pPr>
            <w:r>
              <w:rPr>
                <w:szCs w:val="23"/>
                <w:lang w:val="en-US"/>
              </w:rPr>
              <w:t>21.3.19</w:t>
            </w:r>
            <w:bookmarkStart w:id="0" w:name="_GoBack"/>
            <w:bookmarkEnd w:id="0"/>
          </w:p>
        </w:tc>
      </w:tr>
    </w:tbl>
    <w:p w:rsidR="00DB1CA3" w:rsidRDefault="00DB1CA3" w:rsidP="00EA13B4">
      <w:pPr>
        <w:spacing w:before="120" w:after="120" w:line="240" w:lineRule="auto"/>
        <w:rPr>
          <w:rFonts w:eastAsia="Times New Roman" w:cs="Times New Roman"/>
          <w:szCs w:val="20"/>
          <w:lang w:val="en-US" w:eastAsia="en-GB"/>
        </w:rPr>
      </w:pPr>
    </w:p>
    <w:p w:rsidR="00344EE4" w:rsidRPr="00EA13B4" w:rsidRDefault="00344EE4" w:rsidP="00344EE4">
      <w:pPr>
        <w:shd w:val="clear" w:color="auto" w:fill="5B9BD5" w:themeFill="accent1"/>
        <w:rPr>
          <w:rFonts w:ascii="Georgia" w:hAnsi="Georgia"/>
          <w:color w:val="FFFFFF" w:themeColor="background1"/>
          <w:sz w:val="36"/>
          <w:szCs w:val="36"/>
        </w:rPr>
      </w:pPr>
      <w:r>
        <w:rPr>
          <w:rFonts w:ascii="Georgia" w:hAnsi="Georgia"/>
          <w:color w:val="FFFFFF" w:themeColor="background1"/>
          <w:sz w:val="36"/>
          <w:szCs w:val="36"/>
        </w:rPr>
        <w:t>What’s next?</w:t>
      </w:r>
    </w:p>
    <w:p w:rsidR="00DB1CA3" w:rsidRPr="00DF5D7A" w:rsidRDefault="00DB1CA3" w:rsidP="00DF5D7A">
      <w:pPr>
        <w:spacing w:line="240" w:lineRule="auto"/>
        <w:rPr>
          <w:rFonts w:cs="Times New Roman"/>
          <w:szCs w:val="23"/>
        </w:rPr>
      </w:pPr>
    </w:p>
    <w:p w:rsidR="00AB06A8" w:rsidRDefault="00AB06A8" w:rsidP="00AB06A8">
      <w:pPr>
        <w:rPr>
          <w:rFonts w:cs="Times New Roman"/>
          <w:szCs w:val="23"/>
        </w:rPr>
      </w:pPr>
      <w:r>
        <w:rPr>
          <w:rFonts w:cs="Times New Roman"/>
          <w:szCs w:val="23"/>
        </w:rPr>
        <w:t>Keep a record of this LIA, and keep it under review.</w:t>
      </w:r>
    </w:p>
    <w:p w:rsidR="00AB06A8" w:rsidRDefault="00AB06A8" w:rsidP="00AB06A8">
      <w:pPr>
        <w:rPr>
          <w:rFonts w:cs="Times New Roman"/>
          <w:szCs w:val="23"/>
        </w:rPr>
      </w:pPr>
    </w:p>
    <w:p w:rsidR="00DF5D7A" w:rsidRDefault="00DF5D7A" w:rsidP="00AB06A8">
      <w:pPr>
        <w:rPr>
          <w:rFonts w:cs="Times New Roman"/>
          <w:szCs w:val="23"/>
        </w:rPr>
      </w:pPr>
      <w:r w:rsidRPr="00AB06A8">
        <w:rPr>
          <w:rFonts w:cs="Times New Roman"/>
          <w:szCs w:val="23"/>
        </w:rPr>
        <w:t>Do a DPIA if necessary</w:t>
      </w:r>
      <w:r w:rsidR="00AB06A8">
        <w:rPr>
          <w:rFonts w:cs="Times New Roman"/>
          <w:szCs w:val="23"/>
        </w:rPr>
        <w:t>.</w:t>
      </w:r>
    </w:p>
    <w:p w:rsidR="00AB06A8" w:rsidRPr="00AB06A8" w:rsidRDefault="00AB06A8" w:rsidP="00AB06A8">
      <w:pPr>
        <w:rPr>
          <w:rFonts w:cs="Times New Roman"/>
          <w:szCs w:val="23"/>
        </w:rPr>
      </w:pPr>
    </w:p>
    <w:p w:rsidR="00DF5D7A" w:rsidRPr="00AB06A8" w:rsidRDefault="00DF5D7A" w:rsidP="00AB06A8">
      <w:pPr>
        <w:rPr>
          <w:rFonts w:cs="Times New Roman"/>
          <w:szCs w:val="23"/>
        </w:rPr>
      </w:pPr>
      <w:r w:rsidRPr="00AB06A8">
        <w:rPr>
          <w:rFonts w:cs="Times New Roman"/>
          <w:szCs w:val="23"/>
        </w:rPr>
        <w:lastRenderedPageBreak/>
        <w:t>Include details of your</w:t>
      </w:r>
      <w:r w:rsidR="00AB06A8">
        <w:rPr>
          <w:rFonts w:cs="Times New Roman"/>
          <w:szCs w:val="23"/>
        </w:rPr>
        <w:t xml:space="preserve"> purposes and</w:t>
      </w:r>
      <w:r w:rsidRPr="00AB06A8">
        <w:rPr>
          <w:rFonts w:cs="Times New Roman"/>
          <w:szCs w:val="23"/>
        </w:rPr>
        <w:t xml:space="preserve"> lawful basis for processing </w:t>
      </w:r>
      <w:r w:rsidR="00AB06A8">
        <w:rPr>
          <w:rFonts w:cs="Times New Roman"/>
          <w:szCs w:val="23"/>
        </w:rPr>
        <w:t>in</w:t>
      </w:r>
      <w:r w:rsidRPr="00AB06A8">
        <w:rPr>
          <w:rFonts w:cs="Times New Roman"/>
          <w:szCs w:val="23"/>
        </w:rPr>
        <w:t xml:space="preserve"> your privacy information</w:t>
      </w:r>
      <w:r w:rsidR="00AB06A8">
        <w:rPr>
          <w:rFonts w:cs="Times New Roman"/>
          <w:szCs w:val="23"/>
        </w:rPr>
        <w:t xml:space="preserve">, </w:t>
      </w:r>
      <w:r w:rsidR="000B45D8">
        <w:rPr>
          <w:rFonts w:cs="Times New Roman"/>
          <w:szCs w:val="23"/>
        </w:rPr>
        <w:t xml:space="preserve">including an outline of your legitimate interests. </w:t>
      </w:r>
    </w:p>
    <w:p w:rsidR="00344EE4" w:rsidRPr="00344EE4" w:rsidRDefault="00344EE4" w:rsidP="00344EE4">
      <w:pPr>
        <w:spacing w:before="120" w:after="120" w:line="240" w:lineRule="auto"/>
        <w:rPr>
          <w:rFonts w:eastAsia="Times New Roman" w:cs="Times New Roman"/>
          <w:szCs w:val="20"/>
          <w:lang w:val="en-US" w:eastAsia="en-GB"/>
        </w:rPr>
      </w:pPr>
    </w:p>
    <w:sectPr w:rsidR="00344EE4" w:rsidRPr="00344EE4" w:rsidSect="003A65E9">
      <w:headerReference w:type="even" r:id="rId9"/>
      <w:headerReference w:type="default" r:id="rId10"/>
      <w:footerReference w:type="even" r:id="rId11"/>
      <w:footerReference w:type="default" r:id="rId12"/>
      <w:headerReference w:type="first" r:id="rId13"/>
      <w:footerReference w:type="first" r:id="rId14"/>
      <w:pgSz w:w="11906" w:h="16838"/>
      <w:pgMar w:top="1276" w:right="993" w:bottom="1440" w:left="11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76" w:rsidRDefault="00EC5D76" w:rsidP="008F0946">
      <w:pPr>
        <w:spacing w:line="240" w:lineRule="auto"/>
      </w:pPr>
      <w:r>
        <w:separator/>
      </w:r>
    </w:p>
  </w:endnote>
  <w:endnote w:type="continuationSeparator" w:id="0">
    <w:p w:rsidR="00EC5D76" w:rsidRDefault="00EC5D76" w:rsidP="008F09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F8" w:rsidRDefault="00E87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F8" w:rsidRDefault="00E879F8" w:rsidP="00C65D0B">
    <w:pPr>
      <w:pStyle w:val="Footer"/>
      <w:jc w:val="center"/>
    </w:pPr>
  </w:p>
  <w:p w:rsidR="00E879F8" w:rsidRDefault="00E879F8" w:rsidP="00C65D0B">
    <w:pPr>
      <w:pStyle w:val="Footer"/>
      <w:tabs>
        <w:tab w:val="clear" w:pos="9026"/>
        <w:tab w:val="right" w:pos="13608"/>
        <w:tab w:val="left" w:pos="13750"/>
      </w:tabs>
      <w:rPr>
        <w:sz w:val="20"/>
      </w:rPr>
    </w:pPr>
    <w:r>
      <w:rPr>
        <w:sz w:val="20"/>
      </w:rPr>
      <w:t>LIA</w:t>
    </w:r>
    <w:r w:rsidRPr="0048248F">
      <w:rPr>
        <w:sz w:val="20"/>
      </w:rPr>
      <w:t xml:space="preserve"> template</w:t>
    </w:r>
  </w:p>
  <w:p w:rsidR="00E879F8" w:rsidRDefault="00E879F8" w:rsidP="00C65D0B">
    <w:pPr>
      <w:pStyle w:val="Footer"/>
      <w:tabs>
        <w:tab w:val="clear" w:pos="9026"/>
        <w:tab w:val="right" w:pos="13608"/>
        <w:tab w:val="left" w:pos="13750"/>
      </w:tabs>
      <w:rPr>
        <w:sz w:val="20"/>
      </w:rPr>
    </w:pPr>
    <w:r>
      <w:rPr>
        <w:sz w:val="20"/>
      </w:rPr>
      <w:t>20180319</w:t>
    </w:r>
  </w:p>
  <w:p w:rsidR="00E879F8" w:rsidRPr="0048248F" w:rsidRDefault="00E879F8" w:rsidP="00C65D0B">
    <w:pPr>
      <w:pStyle w:val="Footer"/>
      <w:tabs>
        <w:tab w:val="clear" w:pos="9026"/>
        <w:tab w:val="right" w:pos="9603"/>
        <w:tab w:val="right" w:pos="13608"/>
        <w:tab w:val="left" w:pos="13750"/>
      </w:tabs>
      <w:rPr>
        <w:sz w:val="20"/>
      </w:rPr>
    </w:pPr>
    <w:r>
      <w:rPr>
        <w:sz w:val="20"/>
      </w:rPr>
      <w:t>v1.0</w:t>
    </w:r>
    <w:r>
      <w:rPr>
        <w:sz w:val="20"/>
      </w:rPr>
      <w:tab/>
    </w:r>
    <w:r>
      <w:rPr>
        <w:sz w:val="20"/>
      </w:rPr>
      <w:tab/>
    </w:r>
    <w:r w:rsidR="00745B74" w:rsidRPr="00C307DC">
      <w:rPr>
        <w:sz w:val="20"/>
      </w:rPr>
      <w:fldChar w:fldCharType="begin"/>
    </w:r>
    <w:r w:rsidRPr="00C307DC">
      <w:rPr>
        <w:sz w:val="20"/>
      </w:rPr>
      <w:instrText xml:space="preserve"> PAGE   \* MERGEFORMAT </w:instrText>
    </w:r>
    <w:r w:rsidR="00745B74" w:rsidRPr="00C307DC">
      <w:rPr>
        <w:sz w:val="20"/>
      </w:rPr>
      <w:fldChar w:fldCharType="separate"/>
    </w:r>
    <w:r w:rsidR="004207A9">
      <w:rPr>
        <w:noProof/>
        <w:sz w:val="20"/>
      </w:rPr>
      <w:t>2</w:t>
    </w:r>
    <w:r w:rsidR="00745B74" w:rsidRPr="00C307DC">
      <w:rPr>
        <w:noProof/>
        <w:sz w:val="20"/>
      </w:rPr>
      <w:fldChar w:fldCharType="end"/>
    </w:r>
    <w:r w:rsidRPr="0048248F">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F8" w:rsidRDefault="00E87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76" w:rsidRDefault="00EC5D76" w:rsidP="008F0946">
      <w:pPr>
        <w:spacing w:line="240" w:lineRule="auto"/>
      </w:pPr>
      <w:r>
        <w:separator/>
      </w:r>
    </w:p>
  </w:footnote>
  <w:footnote w:type="continuationSeparator" w:id="0">
    <w:p w:rsidR="00EC5D76" w:rsidRDefault="00EC5D76" w:rsidP="008F09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F8" w:rsidRDefault="00E87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F8" w:rsidRDefault="00E879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F8" w:rsidRDefault="00E87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2"/>
  </w:num>
  <w:num w:numId="6">
    <w:abstractNumId w:val="10"/>
  </w:num>
  <w:num w:numId="7">
    <w:abstractNumId w:val="6"/>
  </w:num>
  <w:num w:numId="8">
    <w:abstractNumId w:val="3"/>
  </w:num>
  <w:num w:numId="9">
    <w:abstractNumId w:val="1"/>
  </w:num>
  <w:num w:numId="10">
    <w:abstractNumId w:val="4"/>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EA13B4"/>
    <w:rsid w:val="000376E3"/>
    <w:rsid w:val="000564F6"/>
    <w:rsid w:val="000801A4"/>
    <w:rsid w:val="000B45D8"/>
    <w:rsid w:val="000C5ABD"/>
    <w:rsid w:val="000E1EFB"/>
    <w:rsid w:val="00105D5C"/>
    <w:rsid w:val="001127D4"/>
    <w:rsid w:val="001178AA"/>
    <w:rsid w:val="0013432F"/>
    <w:rsid w:val="001366EF"/>
    <w:rsid w:val="00150BCF"/>
    <w:rsid w:val="00165C4F"/>
    <w:rsid w:val="0017504B"/>
    <w:rsid w:val="001A10E2"/>
    <w:rsid w:val="0021142C"/>
    <w:rsid w:val="00213A98"/>
    <w:rsid w:val="00231A53"/>
    <w:rsid w:val="00247A32"/>
    <w:rsid w:val="002C7809"/>
    <w:rsid w:val="002D6343"/>
    <w:rsid w:val="002E3C51"/>
    <w:rsid w:val="002F429A"/>
    <w:rsid w:val="00344EE4"/>
    <w:rsid w:val="003A65E9"/>
    <w:rsid w:val="003D19BE"/>
    <w:rsid w:val="004207A9"/>
    <w:rsid w:val="00465CFD"/>
    <w:rsid w:val="004872D9"/>
    <w:rsid w:val="00491957"/>
    <w:rsid w:val="004A73DB"/>
    <w:rsid w:val="004D6676"/>
    <w:rsid w:val="00501B68"/>
    <w:rsid w:val="00544E8E"/>
    <w:rsid w:val="00570D1C"/>
    <w:rsid w:val="005855E5"/>
    <w:rsid w:val="00595BFA"/>
    <w:rsid w:val="005A0038"/>
    <w:rsid w:val="005D628E"/>
    <w:rsid w:val="005E7E9C"/>
    <w:rsid w:val="006525F7"/>
    <w:rsid w:val="00666BFB"/>
    <w:rsid w:val="006868FD"/>
    <w:rsid w:val="006A538C"/>
    <w:rsid w:val="006B1D6E"/>
    <w:rsid w:val="006D5E42"/>
    <w:rsid w:val="00745B74"/>
    <w:rsid w:val="00746F4F"/>
    <w:rsid w:val="00805A3A"/>
    <w:rsid w:val="00856214"/>
    <w:rsid w:val="00897043"/>
    <w:rsid w:val="008F0946"/>
    <w:rsid w:val="00965AD4"/>
    <w:rsid w:val="00A11E59"/>
    <w:rsid w:val="00A30608"/>
    <w:rsid w:val="00A504A4"/>
    <w:rsid w:val="00AB06A8"/>
    <w:rsid w:val="00AE04A7"/>
    <w:rsid w:val="00AF16B0"/>
    <w:rsid w:val="00B07FAF"/>
    <w:rsid w:val="00B255A8"/>
    <w:rsid w:val="00B35FCA"/>
    <w:rsid w:val="00B43FE6"/>
    <w:rsid w:val="00B64686"/>
    <w:rsid w:val="00B97A59"/>
    <w:rsid w:val="00BE3EF4"/>
    <w:rsid w:val="00C43AC2"/>
    <w:rsid w:val="00C65D0B"/>
    <w:rsid w:val="00C8021F"/>
    <w:rsid w:val="00CD5050"/>
    <w:rsid w:val="00D02354"/>
    <w:rsid w:val="00D52BBC"/>
    <w:rsid w:val="00D52E8A"/>
    <w:rsid w:val="00DB1CA3"/>
    <w:rsid w:val="00DE4A4A"/>
    <w:rsid w:val="00DF5D7A"/>
    <w:rsid w:val="00E16491"/>
    <w:rsid w:val="00E30796"/>
    <w:rsid w:val="00E3542F"/>
    <w:rsid w:val="00E879F8"/>
    <w:rsid w:val="00EA13B4"/>
    <w:rsid w:val="00EB62C0"/>
    <w:rsid w:val="00EC5D76"/>
    <w:rsid w:val="00ED5B03"/>
    <w:rsid w:val="00F604D6"/>
    <w:rsid w:val="00F84DB7"/>
    <w:rsid w:val="00FB017D"/>
    <w:rsid w:val="00FE4508"/>
    <w:rsid w:val="00FE4C09"/>
    <w:rsid w:val="00FE5C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data-protection-impact-assess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A5F3-157E-44BA-9320-6AAD5D4B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LIA template</vt:lpstr>
    </vt:vector>
  </TitlesOfParts>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1</cp:revision>
  <dcterms:created xsi:type="dcterms:W3CDTF">2019-04-15T14:32:00Z</dcterms:created>
  <dcterms:modified xsi:type="dcterms:W3CDTF">2019-04-15T14:32:00Z</dcterms:modified>
</cp:coreProperties>
</file>